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E058A4" w:rsidRPr="005C5200" w14:paraId="1B82AADE" w14:textId="77777777" w:rsidTr="005C5200">
        <w:tc>
          <w:tcPr>
            <w:tcW w:w="1630" w:type="dxa"/>
            <w:tcBorders>
              <w:right w:val="single" w:sz="4" w:space="0" w:color="auto"/>
            </w:tcBorders>
          </w:tcPr>
          <w:p w14:paraId="3285EB28" w14:textId="77777777" w:rsidR="00E058A4" w:rsidRPr="005C5200" w:rsidRDefault="00E058A4"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681109">
              <w:rPr>
                <w:rFonts w:ascii="Verdana" w:hAnsi="Verdana"/>
                <w:i/>
                <w:noProof/>
                <w:sz w:val="16"/>
                <w:szCs w:val="18"/>
              </w:rPr>
              <w:t>30</w:t>
            </w:r>
            <w:r w:rsidRPr="005C5200">
              <w:rPr>
                <w:rFonts w:ascii="Verdana" w:hAnsi="Verdana"/>
                <w:i/>
                <w:sz w:val="16"/>
                <w:szCs w:val="18"/>
              </w:rPr>
              <w:t xml:space="preserve"> </w:t>
            </w:r>
          </w:p>
        </w:tc>
        <w:tc>
          <w:tcPr>
            <w:tcW w:w="4662" w:type="dxa"/>
            <w:gridSpan w:val="3"/>
            <w:tcBorders>
              <w:left w:val="single" w:sz="4" w:space="0" w:color="auto"/>
            </w:tcBorders>
          </w:tcPr>
          <w:p w14:paraId="569B3665" w14:textId="77777777" w:rsidR="00E058A4" w:rsidRPr="005C5200" w:rsidRDefault="00E058A4">
            <w:pPr>
              <w:snapToGrid w:val="0"/>
              <w:spacing w:before="60" w:after="60"/>
              <w:jc w:val="right"/>
              <w:rPr>
                <w:rFonts w:ascii="Verdana" w:hAnsi="Verdana"/>
                <w:b/>
                <w:i/>
                <w:szCs w:val="18"/>
              </w:rPr>
            </w:pPr>
            <w:r w:rsidRPr="005C5200">
              <w:rPr>
                <w:rFonts w:ascii="Verdana" w:hAnsi="Verdana"/>
                <w:b/>
                <w:i/>
                <w:szCs w:val="18"/>
              </w:rPr>
              <w:t xml:space="preserve"> </w:t>
            </w:r>
            <w:r w:rsidRPr="00681109">
              <w:rPr>
                <w:rFonts w:ascii="Verdana" w:hAnsi="Verdana"/>
                <w:b/>
                <w:i/>
                <w:noProof/>
                <w:szCs w:val="18"/>
              </w:rPr>
              <w:t>Ostersonntag</w:t>
            </w:r>
            <w:r w:rsidRPr="005C5200">
              <w:rPr>
                <w:rFonts w:ascii="Verdana" w:hAnsi="Verdana"/>
                <w:b/>
                <w:i/>
                <w:szCs w:val="18"/>
              </w:rPr>
              <w:t xml:space="preserve"> (</w:t>
            </w:r>
            <w:r>
              <w:rPr>
                <w:rFonts w:ascii="Verdana" w:hAnsi="Verdana"/>
                <w:b/>
                <w:i/>
                <w:noProof/>
                <w:szCs w:val="18"/>
              </w:rPr>
              <w:t>31.03.2024</w:t>
            </w:r>
            <w:r w:rsidRPr="005C5200">
              <w:rPr>
                <w:rFonts w:ascii="Verdana" w:hAnsi="Verdana"/>
                <w:b/>
                <w:i/>
                <w:szCs w:val="18"/>
              </w:rPr>
              <w:t>)</w:t>
            </w:r>
          </w:p>
        </w:tc>
      </w:tr>
      <w:tr w:rsidR="00E058A4" w:rsidRPr="005C5200" w14:paraId="36E475D2" w14:textId="77777777" w:rsidTr="005C5200">
        <w:tc>
          <w:tcPr>
            <w:tcW w:w="6292" w:type="dxa"/>
            <w:gridSpan w:val="4"/>
          </w:tcPr>
          <w:p w14:paraId="7EE1C8E2" w14:textId="77777777" w:rsidR="00E058A4" w:rsidRPr="005C5200" w:rsidRDefault="00E058A4">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E058A4" w:rsidRPr="005C5200" w14:paraId="648C488E" w14:textId="77777777" w:rsidTr="005C5200">
        <w:tc>
          <w:tcPr>
            <w:tcW w:w="1771" w:type="dxa"/>
            <w:gridSpan w:val="2"/>
            <w:tcBorders>
              <w:bottom w:val="single" w:sz="4" w:space="0" w:color="auto"/>
              <w:right w:val="single" w:sz="4" w:space="0" w:color="auto"/>
            </w:tcBorders>
          </w:tcPr>
          <w:p w14:paraId="7588CC88" w14:textId="77777777" w:rsidR="00E058A4" w:rsidRPr="005C5200" w:rsidRDefault="00E058A4">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1C1B760B" w14:textId="77777777" w:rsidR="00E058A4" w:rsidRPr="00D149F7" w:rsidRDefault="00E058A4" w:rsidP="009F3529">
            <w:pPr>
              <w:snapToGrid w:val="0"/>
              <w:spacing w:before="60" w:after="60"/>
              <w:rPr>
                <w:rFonts w:ascii="Verdana" w:hAnsi="Verdana"/>
                <w:b/>
                <w:i/>
                <w:sz w:val="32"/>
                <w:szCs w:val="32"/>
              </w:rPr>
            </w:pPr>
            <w:r w:rsidRPr="00681109">
              <w:rPr>
                <w:rFonts w:ascii="Verdana" w:hAnsi="Verdana"/>
                <w:b/>
                <w:i/>
                <w:noProof/>
                <w:sz w:val="32"/>
                <w:szCs w:val="32"/>
              </w:rPr>
              <w:t>1. Samuel 2, 1 - 8 a</w:t>
            </w:r>
            <w:r w:rsidRPr="00D149F7">
              <w:rPr>
                <w:rFonts w:ascii="Verdana" w:hAnsi="Verdana"/>
                <w:b/>
                <w:i/>
                <w:sz w:val="32"/>
                <w:szCs w:val="32"/>
              </w:rPr>
              <w:t xml:space="preserve"> </w:t>
            </w:r>
          </w:p>
        </w:tc>
      </w:tr>
      <w:tr w:rsidR="00E058A4" w:rsidRPr="005C5200" w14:paraId="2CF34745" w14:textId="77777777" w:rsidTr="005C5200">
        <w:tc>
          <w:tcPr>
            <w:tcW w:w="1771" w:type="dxa"/>
            <w:gridSpan w:val="2"/>
            <w:tcBorders>
              <w:top w:val="single" w:sz="4" w:space="0" w:color="auto"/>
              <w:right w:val="single" w:sz="4" w:space="0" w:color="auto"/>
            </w:tcBorders>
          </w:tcPr>
          <w:p w14:paraId="74C85124" w14:textId="77777777" w:rsidR="00E058A4" w:rsidRPr="005C5200" w:rsidRDefault="00E058A4">
            <w:pPr>
              <w:snapToGrid w:val="0"/>
              <w:spacing w:before="60" w:after="60"/>
              <w:rPr>
                <w:rFonts w:ascii="Verdana" w:hAnsi="Verdana"/>
                <w:b/>
                <w:sz w:val="18"/>
                <w:szCs w:val="18"/>
              </w:rPr>
            </w:pPr>
          </w:p>
        </w:tc>
        <w:tc>
          <w:tcPr>
            <w:tcW w:w="4521" w:type="dxa"/>
            <w:gridSpan w:val="2"/>
            <w:tcBorders>
              <w:left w:val="single" w:sz="4" w:space="0" w:color="auto"/>
            </w:tcBorders>
          </w:tcPr>
          <w:p w14:paraId="43DDBEF3" w14:textId="77777777" w:rsidR="00E058A4" w:rsidRPr="005C5200" w:rsidRDefault="00E058A4">
            <w:pPr>
              <w:snapToGrid w:val="0"/>
              <w:spacing w:before="60" w:after="60"/>
              <w:ind w:left="113"/>
              <w:rPr>
                <w:rFonts w:ascii="Verdana" w:hAnsi="Verdana"/>
                <w:sz w:val="18"/>
                <w:szCs w:val="18"/>
              </w:rPr>
            </w:pPr>
          </w:p>
        </w:tc>
      </w:tr>
      <w:tr w:rsidR="00E058A4" w:rsidRPr="005C5200" w14:paraId="5CA5EB2B" w14:textId="77777777" w:rsidTr="005C5200">
        <w:tc>
          <w:tcPr>
            <w:tcW w:w="1771" w:type="dxa"/>
            <w:gridSpan w:val="2"/>
            <w:tcBorders>
              <w:right w:val="single" w:sz="4" w:space="0" w:color="auto"/>
            </w:tcBorders>
          </w:tcPr>
          <w:p w14:paraId="0C01F77D" w14:textId="77777777" w:rsidR="00E058A4" w:rsidRPr="005C5200" w:rsidRDefault="00E058A4">
            <w:pPr>
              <w:snapToGrid w:val="0"/>
              <w:spacing w:before="60" w:after="60"/>
              <w:rPr>
                <w:rFonts w:ascii="Verdana" w:hAnsi="Verdana"/>
                <w:b/>
                <w:sz w:val="18"/>
                <w:szCs w:val="18"/>
              </w:rPr>
            </w:pPr>
            <w:r w:rsidRPr="005C5200">
              <w:rPr>
                <w:rFonts w:ascii="Verdana" w:hAnsi="Verdana"/>
                <w:b/>
                <w:sz w:val="18"/>
                <w:szCs w:val="18"/>
              </w:rPr>
              <w:t>Wochenspruch:</w:t>
            </w:r>
          </w:p>
          <w:p w14:paraId="42802C95" w14:textId="77777777" w:rsidR="00E058A4" w:rsidRPr="005C5200" w:rsidRDefault="00E058A4">
            <w:pPr>
              <w:spacing w:before="60" w:after="60"/>
              <w:rPr>
                <w:rFonts w:ascii="Verdana" w:hAnsi="Verdana"/>
                <w:b/>
                <w:sz w:val="18"/>
                <w:szCs w:val="18"/>
              </w:rPr>
            </w:pPr>
          </w:p>
        </w:tc>
        <w:tc>
          <w:tcPr>
            <w:tcW w:w="4521" w:type="dxa"/>
            <w:gridSpan w:val="2"/>
            <w:tcBorders>
              <w:left w:val="single" w:sz="4" w:space="0" w:color="auto"/>
            </w:tcBorders>
          </w:tcPr>
          <w:p w14:paraId="4A3B367B" w14:textId="77777777" w:rsidR="00E058A4" w:rsidRPr="005C5200" w:rsidRDefault="00E058A4">
            <w:pPr>
              <w:spacing w:before="60" w:after="60"/>
              <w:ind w:left="113"/>
              <w:rPr>
                <w:rFonts w:ascii="Verdana" w:hAnsi="Verdana"/>
                <w:sz w:val="18"/>
                <w:szCs w:val="18"/>
              </w:rPr>
            </w:pPr>
            <w:r w:rsidRPr="00681109">
              <w:rPr>
                <w:rFonts w:ascii="Verdana" w:hAnsi="Verdana"/>
                <w:noProof/>
                <w:sz w:val="18"/>
                <w:szCs w:val="18"/>
              </w:rPr>
              <w:t>"Christus spricht: Ich war tot, und siehe, ich bin lebendig von Ewigkeit zu Ewigkeit und habe die Schlüssel des Todes und der Hölle." (Offenbarung 1, 18)</w:t>
            </w:r>
          </w:p>
        </w:tc>
      </w:tr>
      <w:tr w:rsidR="00E058A4" w:rsidRPr="005C5200" w14:paraId="5670D8CA" w14:textId="77777777" w:rsidTr="005C5200">
        <w:tc>
          <w:tcPr>
            <w:tcW w:w="1771" w:type="dxa"/>
            <w:gridSpan w:val="2"/>
            <w:tcBorders>
              <w:right w:val="single" w:sz="4" w:space="0" w:color="auto"/>
            </w:tcBorders>
          </w:tcPr>
          <w:p w14:paraId="643BAC55" w14:textId="77777777" w:rsidR="00E058A4" w:rsidRPr="005C5200" w:rsidRDefault="00E058A4">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604F1F4E" w14:textId="77777777" w:rsidR="00E058A4" w:rsidRPr="005C5200" w:rsidRDefault="00E058A4">
            <w:pPr>
              <w:snapToGrid w:val="0"/>
              <w:spacing w:before="60" w:after="60"/>
              <w:ind w:left="113"/>
              <w:rPr>
                <w:rFonts w:ascii="Verdana" w:hAnsi="Verdana"/>
                <w:sz w:val="18"/>
                <w:szCs w:val="18"/>
              </w:rPr>
            </w:pPr>
            <w:r w:rsidRPr="00681109">
              <w:rPr>
                <w:rFonts w:ascii="Verdana" w:hAnsi="Verdana"/>
                <w:noProof/>
                <w:sz w:val="18"/>
                <w:szCs w:val="18"/>
              </w:rPr>
              <w:t>118, 14 - 24 (EG 747)</w:t>
            </w:r>
          </w:p>
        </w:tc>
      </w:tr>
      <w:tr w:rsidR="00E058A4" w:rsidRPr="005C5200" w14:paraId="5DF7F4E8" w14:textId="77777777" w:rsidTr="005C5200">
        <w:tc>
          <w:tcPr>
            <w:tcW w:w="1771" w:type="dxa"/>
            <w:gridSpan w:val="2"/>
            <w:tcBorders>
              <w:right w:val="single" w:sz="4" w:space="0" w:color="auto"/>
            </w:tcBorders>
          </w:tcPr>
          <w:p w14:paraId="423994F9" w14:textId="77777777" w:rsidR="00E058A4" w:rsidRPr="005C5200" w:rsidRDefault="00E058A4">
            <w:pPr>
              <w:snapToGrid w:val="0"/>
              <w:spacing w:before="60" w:after="60"/>
              <w:rPr>
                <w:rFonts w:ascii="Verdana" w:hAnsi="Verdana"/>
                <w:sz w:val="18"/>
                <w:szCs w:val="18"/>
              </w:rPr>
            </w:pPr>
          </w:p>
        </w:tc>
        <w:tc>
          <w:tcPr>
            <w:tcW w:w="4521" w:type="dxa"/>
            <w:gridSpan w:val="2"/>
            <w:tcBorders>
              <w:left w:val="single" w:sz="4" w:space="0" w:color="auto"/>
            </w:tcBorders>
          </w:tcPr>
          <w:p w14:paraId="3614FB42" w14:textId="77777777" w:rsidR="00E058A4" w:rsidRPr="005C5200" w:rsidRDefault="00E058A4">
            <w:pPr>
              <w:snapToGrid w:val="0"/>
              <w:spacing w:before="60" w:after="60"/>
              <w:ind w:left="113"/>
              <w:rPr>
                <w:rFonts w:ascii="Verdana" w:hAnsi="Verdana"/>
                <w:sz w:val="18"/>
                <w:szCs w:val="18"/>
              </w:rPr>
            </w:pPr>
          </w:p>
        </w:tc>
      </w:tr>
      <w:tr w:rsidR="00E058A4" w:rsidRPr="005C5200" w14:paraId="3D7CF995" w14:textId="77777777" w:rsidTr="005C5200">
        <w:tc>
          <w:tcPr>
            <w:tcW w:w="1771" w:type="dxa"/>
            <w:gridSpan w:val="2"/>
            <w:tcBorders>
              <w:right w:val="single" w:sz="4" w:space="0" w:color="auto"/>
            </w:tcBorders>
          </w:tcPr>
          <w:p w14:paraId="0C7B51A2" w14:textId="77777777" w:rsidR="00E058A4" w:rsidRPr="005C5200" w:rsidRDefault="00E058A4">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71F77629" w14:textId="77777777" w:rsidR="00E058A4" w:rsidRPr="005C5200" w:rsidRDefault="00E058A4">
            <w:pPr>
              <w:snapToGrid w:val="0"/>
              <w:spacing w:before="60" w:after="60"/>
              <w:ind w:left="113"/>
              <w:rPr>
                <w:rFonts w:ascii="Verdana" w:hAnsi="Verdana"/>
                <w:sz w:val="18"/>
                <w:szCs w:val="18"/>
              </w:rPr>
            </w:pPr>
          </w:p>
        </w:tc>
      </w:tr>
      <w:tr w:rsidR="00E058A4" w:rsidRPr="005C5200" w14:paraId="4AC9097D" w14:textId="77777777" w:rsidTr="005C5200">
        <w:tc>
          <w:tcPr>
            <w:tcW w:w="1771" w:type="dxa"/>
            <w:gridSpan w:val="2"/>
            <w:tcBorders>
              <w:right w:val="single" w:sz="4" w:space="0" w:color="auto"/>
            </w:tcBorders>
          </w:tcPr>
          <w:p w14:paraId="7E7F982D" w14:textId="77777777" w:rsidR="00E058A4" w:rsidRPr="005C5200" w:rsidRDefault="00E058A4"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7FFDE863" w14:textId="77777777" w:rsidR="00E058A4" w:rsidRPr="005C5200" w:rsidRDefault="00E058A4" w:rsidP="007C48C6">
            <w:pPr>
              <w:snapToGrid w:val="0"/>
              <w:spacing w:before="60" w:after="60"/>
              <w:ind w:left="113"/>
              <w:rPr>
                <w:rFonts w:ascii="Verdana" w:hAnsi="Verdana"/>
                <w:sz w:val="18"/>
                <w:szCs w:val="18"/>
              </w:rPr>
            </w:pPr>
            <w:r w:rsidRPr="00681109">
              <w:rPr>
                <w:rFonts w:ascii="Verdana" w:hAnsi="Verdana"/>
                <w:noProof/>
                <w:sz w:val="18"/>
                <w:szCs w:val="18"/>
              </w:rPr>
              <w:t>Johannes 20, 11 - 18</w:t>
            </w:r>
          </w:p>
        </w:tc>
      </w:tr>
      <w:tr w:rsidR="00E058A4" w:rsidRPr="005C5200" w14:paraId="2D1D5C5E" w14:textId="77777777" w:rsidTr="005C5200">
        <w:tc>
          <w:tcPr>
            <w:tcW w:w="1771" w:type="dxa"/>
            <w:gridSpan w:val="2"/>
            <w:tcBorders>
              <w:right w:val="single" w:sz="4" w:space="0" w:color="auto"/>
            </w:tcBorders>
          </w:tcPr>
          <w:p w14:paraId="1D7DCD10" w14:textId="77777777" w:rsidR="00E058A4" w:rsidRPr="005C5200" w:rsidRDefault="00E058A4"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7E30B1AE" w14:textId="77777777" w:rsidR="00E058A4" w:rsidRPr="005C5200" w:rsidRDefault="00E058A4" w:rsidP="007C48C6">
            <w:pPr>
              <w:snapToGrid w:val="0"/>
              <w:spacing w:before="60" w:after="60"/>
              <w:ind w:left="113"/>
              <w:rPr>
                <w:rFonts w:ascii="Verdana" w:hAnsi="Verdana"/>
                <w:sz w:val="18"/>
                <w:szCs w:val="18"/>
              </w:rPr>
            </w:pPr>
            <w:r w:rsidRPr="00681109">
              <w:rPr>
                <w:rFonts w:ascii="Verdana" w:hAnsi="Verdana"/>
                <w:noProof/>
                <w:sz w:val="18"/>
                <w:szCs w:val="18"/>
              </w:rPr>
              <w:t>1. Korinther 15,  (12 - 18) 19 - 28</w:t>
            </w:r>
          </w:p>
        </w:tc>
      </w:tr>
      <w:tr w:rsidR="00E058A4" w:rsidRPr="005C5200" w14:paraId="569E6C9C" w14:textId="77777777" w:rsidTr="005C5200">
        <w:tc>
          <w:tcPr>
            <w:tcW w:w="1771" w:type="dxa"/>
            <w:gridSpan w:val="2"/>
            <w:tcBorders>
              <w:right w:val="single" w:sz="4" w:space="0" w:color="auto"/>
            </w:tcBorders>
          </w:tcPr>
          <w:p w14:paraId="5A6D5B3D" w14:textId="77777777" w:rsidR="00E058A4" w:rsidRPr="005C5200" w:rsidRDefault="00E058A4"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30520BE0" w14:textId="77777777" w:rsidR="00E058A4" w:rsidRPr="005C5200" w:rsidRDefault="00E058A4" w:rsidP="007C48C6">
            <w:pPr>
              <w:snapToGrid w:val="0"/>
              <w:spacing w:before="60" w:after="60"/>
              <w:ind w:left="113"/>
              <w:rPr>
                <w:rFonts w:ascii="Verdana" w:hAnsi="Verdana"/>
                <w:sz w:val="18"/>
                <w:szCs w:val="18"/>
              </w:rPr>
            </w:pPr>
            <w:r w:rsidRPr="00681109">
              <w:rPr>
                <w:rFonts w:ascii="Verdana" w:hAnsi="Verdana"/>
                <w:noProof/>
                <w:sz w:val="18"/>
                <w:szCs w:val="18"/>
              </w:rPr>
              <w:t>2. Mose 14, 8 - 14.19 - 23.28 - 30 a; 15, 20 - 21</w:t>
            </w:r>
          </w:p>
        </w:tc>
      </w:tr>
      <w:tr w:rsidR="00E058A4" w:rsidRPr="005C5200" w14:paraId="531F4D29" w14:textId="77777777" w:rsidTr="005C5200">
        <w:tc>
          <w:tcPr>
            <w:tcW w:w="1771" w:type="dxa"/>
            <w:gridSpan w:val="2"/>
            <w:tcBorders>
              <w:right w:val="single" w:sz="4" w:space="0" w:color="auto"/>
            </w:tcBorders>
          </w:tcPr>
          <w:p w14:paraId="16B98D84" w14:textId="77777777" w:rsidR="00E058A4" w:rsidRPr="005C5200" w:rsidRDefault="00E058A4"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6776C98E" w14:textId="77777777" w:rsidR="00E058A4" w:rsidRPr="005C5200" w:rsidRDefault="00E058A4" w:rsidP="007C48C6">
            <w:pPr>
              <w:snapToGrid w:val="0"/>
              <w:spacing w:before="60" w:after="60"/>
              <w:ind w:left="113"/>
              <w:rPr>
                <w:rFonts w:ascii="Verdana" w:hAnsi="Verdana"/>
                <w:sz w:val="18"/>
                <w:szCs w:val="18"/>
              </w:rPr>
            </w:pPr>
            <w:r w:rsidRPr="00681109">
              <w:rPr>
                <w:rFonts w:ascii="Verdana" w:hAnsi="Verdana"/>
                <w:noProof/>
                <w:sz w:val="18"/>
                <w:szCs w:val="18"/>
              </w:rPr>
              <w:t>Markus 16, 1 - 8</w:t>
            </w:r>
          </w:p>
        </w:tc>
      </w:tr>
      <w:tr w:rsidR="00E058A4" w:rsidRPr="005C5200" w14:paraId="3CC31CB6" w14:textId="77777777" w:rsidTr="005C5200">
        <w:tc>
          <w:tcPr>
            <w:tcW w:w="1771" w:type="dxa"/>
            <w:gridSpan w:val="2"/>
            <w:tcBorders>
              <w:right w:val="single" w:sz="4" w:space="0" w:color="auto"/>
            </w:tcBorders>
          </w:tcPr>
          <w:p w14:paraId="72E01268" w14:textId="77777777" w:rsidR="00E058A4" w:rsidRPr="005C5200" w:rsidRDefault="00E058A4"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192F0AEE" w14:textId="77777777" w:rsidR="00E058A4" w:rsidRPr="005C5200" w:rsidRDefault="00E058A4" w:rsidP="007C48C6">
            <w:pPr>
              <w:snapToGrid w:val="0"/>
              <w:spacing w:before="60" w:after="60"/>
              <w:ind w:left="113"/>
              <w:rPr>
                <w:rFonts w:ascii="Verdana" w:hAnsi="Verdana"/>
                <w:sz w:val="18"/>
                <w:szCs w:val="18"/>
              </w:rPr>
            </w:pPr>
            <w:r w:rsidRPr="00681109">
              <w:rPr>
                <w:rFonts w:ascii="Verdana" w:hAnsi="Verdana"/>
                <w:noProof/>
                <w:sz w:val="18"/>
                <w:szCs w:val="18"/>
              </w:rPr>
              <w:t>1. Korinther 15, 1 - 11</w:t>
            </w:r>
          </w:p>
        </w:tc>
      </w:tr>
      <w:tr w:rsidR="00E058A4" w:rsidRPr="005C5200" w14:paraId="03380927" w14:textId="77777777" w:rsidTr="005C5200">
        <w:tc>
          <w:tcPr>
            <w:tcW w:w="1771" w:type="dxa"/>
            <w:gridSpan w:val="2"/>
            <w:tcBorders>
              <w:right w:val="single" w:sz="4" w:space="0" w:color="auto"/>
            </w:tcBorders>
          </w:tcPr>
          <w:p w14:paraId="24313A33" w14:textId="77777777" w:rsidR="00E058A4" w:rsidRPr="005C5200" w:rsidRDefault="00E058A4"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0F928654" w14:textId="77777777" w:rsidR="00E058A4" w:rsidRPr="005C5200" w:rsidRDefault="00E058A4" w:rsidP="007C48C6">
            <w:pPr>
              <w:snapToGrid w:val="0"/>
              <w:spacing w:before="60" w:after="60"/>
              <w:ind w:left="113"/>
              <w:rPr>
                <w:rFonts w:ascii="Verdana" w:hAnsi="Verdana"/>
                <w:sz w:val="18"/>
                <w:szCs w:val="18"/>
              </w:rPr>
            </w:pPr>
            <w:r w:rsidRPr="00681109">
              <w:rPr>
                <w:rFonts w:ascii="Verdana" w:hAnsi="Verdana"/>
                <w:noProof/>
                <w:sz w:val="18"/>
                <w:szCs w:val="18"/>
              </w:rPr>
              <w:t>1. Samuel 2, 1 - 8 a</w:t>
            </w:r>
          </w:p>
        </w:tc>
      </w:tr>
      <w:tr w:rsidR="00E058A4" w:rsidRPr="005C5200" w14:paraId="61A158FF" w14:textId="77777777" w:rsidTr="005C5200">
        <w:tc>
          <w:tcPr>
            <w:tcW w:w="1771" w:type="dxa"/>
            <w:gridSpan w:val="2"/>
            <w:tcBorders>
              <w:right w:val="single" w:sz="4" w:space="0" w:color="auto"/>
            </w:tcBorders>
          </w:tcPr>
          <w:p w14:paraId="17C3DF55" w14:textId="77777777" w:rsidR="00E058A4" w:rsidRPr="005C5200" w:rsidRDefault="00E058A4">
            <w:pPr>
              <w:snapToGrid w:val="0"/>
              <w:spacing w:before="60" w:after="60"/>
              <w:rPr>
                <w:rFonts w:ascii="Verdana" w:hAnsi="Verdana"/>
                <w:sz w:val="18"/>
                <w:szCs w:val="18"/>
              </w:rPr>
            </w:pPr>
          </w:p>
        </w:tc>
        <w:tc>
          <w:tcPr>
            <w:tcW w:w="4521" w:type="dxa"/>
            <w:gridSpan w:val="2"/>
            <w:tcBorders>
              <w:left w:val="single" w:sz="4" w:space="0" w:color="auto"/>
            </w:tcBorders>
          </w:tcPr>
          <w:p w14:paraId="505B8244" w14:textId="77777777" w:rsidR="00E058A4" w:rsidRPr="005C5200" w:rsidRDefault="00E058A4">
            <w:pPr>
              <w:snapToGrid w:val="0"/>
              <w:spacing w:before="60" w:after="60"/>
              <w:ind w:left="113"/>
              <w:rPr>
                <w:rFonts w:ascii="Verdana" w:hAnsi="Verdana"/>
                <w:sz w:val="18"/>
                <w:szCs w:val="18"/>
              </w:rPr>
            </w:pPr>
          </w:p>
        </w:tc>
      </w:tr>
      <w:tr w:rsidR="00E058A4" w:rsidRPr="005C5200" w14:paraId="42D2B1AC" w14:textId="77777777" w:rsidTr="005C5200">
        <w:tc>
          <w:tcPr>
            <w:tcW w:w="1771" w:type="dxa"/>
            <w:gridSpan w:val="2"/>
            <w:tcBorders>
              <w:right w:val="single" w:sz="4" w:space="0" w:color="auto"/>
            </w:tcBorders>
          </w:tcPr>
          <w:p w14:paraId="05E016DE" w14:textId="77777777" w:rsidR="00E058A4" w:rsidRPr="005C5200" w:rsidRDefault="00E058A4">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00D9E92A" w14:textId="77777777" w:rsidR="00E058A4" w:rsidRPr="005C5200" w:rsidRDefault="00E058A4">
            <w:pPr>
              <w:snapToGrid w:val="0"/>
              <w:spacing w:before="60" w:after="60"/>
              <w:ind w:left="113"/>
              <w:rPr>
                <w:rFonts w:ascii="Verdana" w:hAnsi="Verdana"/>
                <w:sz w:val="18"/>
                <w:szCs w:val="18"/>
              </w:rPr>
            </w:pPr>
          </w:p>
        </w:tc>
      </w:tr>
      <w:tr w:rsidR="00E058A4" w:rsidRPr="005C5200" w14:paraId="1C9E6317" w14:textId="77777777" w:rsidTr="005C5200">
        <w:tc>
          <w:tcPr>
            <w:tcW w:w="1771" w:type="dxa"/>
            <w:gridSpan w:val="2"/>
            <w:tcBorders>
              <w:right w:val="single" w:sz="4" w:space="0" w:color="auto"/>
            </w:tcBorders>
          </w:tcPr>
          <w:p w14:paraId="27F6DCEB" w14:textId="77777777" w:rsidR="00E058A4" w:rsidRPr="005C5200" w:rsidRDefault="00E058A4">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4485E29C" w14:textId="3F534D85" w:rsidR="00E058A4" w:rsidRPr="005C5200" w:rsidRDefault="00E058A4">
            <w:pPr>
              <w:snapToGrid w:val="0"/>
              <w:spacing w:before="60" w:after="60"/>
              <w:ind w:left="113"/>
              <w:rPr>
                <w:rFonts w:ascii="Verdana" w:hAnsi="Verdana"/>
                <w:sz w:val="18"/>
                <w:szCs w:val="18"/>
              </w:rPr>
            </w:pPr>
            <w:r w:rsidRPr="005C5200">
              <w:rPr>
                <w:rFonts w:ascii="Verdana" w:hAnsi="Verdana"/>
                <w:sz w:val="18"/>
                <w:szCs w:val="18"/>
              </w:rPr>
              <w:t xml:space="preserve">EG </w:t>
            </w:r>
            <w:r w:rsidR="001B5AFF">
              <w:rPr>
                <w:rFonts w:ascii="Verdana" w:hAnsi="Verdana"/>
                <w:sz w:val="18"/>
                <w:szCs w:val="18"/>
              </w:rPr>
              <w:t xml:space="preserve">103 </w:t>
            </w:r>
          </w:p>
        </w:tc>
        <w:tc>
          <w:tcPr>
            <w:tcW w:w="3245" w:type="dxa"/>
          </w:tcPr>
          <w:p w14:paraId="5F536033" w14:textId="53E108EE" w:rsidR="00E058A4" w:rsidRPr="005C5200" w:rsidRDefault="00F423E2">
            <w:pPr>
              <w:snapToGrid w:val="0"/>
              <w:spacing w:before="60" w:after="60"/>
              <w:rPr>
                <w:rFonts w:ascii="Verdana" w:hAnsi="Verdana"/>
                <w:sz w:val="18"/>
                <w:szCs w:val="18"/>
              </w:rPr>
            </w:pPr>
            <w:r>
              <w:rPr>
                <w:rFonts w:ascii="Verdana" w:hAnsi="Verdana"/>
                <w:sz w:val="18"/>
                <w:szCs w:val="18"/>
              </w:rPr>
              <w:t>Gelobt sei Gott im höchsten Thron</w:t>
            </w:r>
          </w:p>
        </w:tc>
      </w:tr>
      <w:tr w:rsidR="00E058A4" w:rsidRPr="005C5200" w14:paraId="21EC42B1" w14:textId="77777777" w:rsidTr="005C5200">
        <w:tc>
          <w:tcPr>
            <w:tcW w:w="1771" w:type="dxa"/>
            <w:gridSpan w:val="2"/>
            <w:tcBorders>
              <w:right w:val="single" w:sz="4" w:space="0" w:color="auto"/>
            </w:tcBorders>
          </w:tcPr>
          <w:p w14:paraId="034C25AD" w14:textId="77777777" w:rsidR="00E058A4" w:rsidRPr="005C5200" w:rsidRDefault="00E058A4">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1B4E19CB" w14:textId="35513D9F" w:rsidR="00E058A4" w:rsidRPr="005C5200" w:rsidRDefault="00E058A4">
            <w:pPr>
              <w:snapToGrid w:val="0"/>
              <w:spacing w:before="60" w:after="60"/>
              <w:ind w:left="113"/>
              <w:rPr>
                <w:rFonts w:ascii="Verdana" w:hAnsi="Verdana"/>
                <w:sz w:val="18"/>
                <w:szCs w:val="18"/>
              </w:rPr>
            </w:pPr>
            <w:r w:rsidRPr="005C5200">
              <w:rPr>
                <w:rFonts w:ascii="Verdana" w:hAnsi="Verdana"/>
                <w:sz w:val="18"/>
                <w:szCs w:val="18"/>
              </w:rPr>
              <w:t xml:space="preserve">EG </w:t>
            </w:r>
            <w:r w:rsidR="001B5AFF">
              <w:rPr>
                <w:rFonts w:ascii="Verdana" w:hAnsi="Verdana"/>
                <w:sz w:val="18"/>
                <w:szCs w:val="18"/>
              </w:rPr>
              <w:t>99</w:t>
            </w:r>
          </w:p>
        </w:tc>
        <w:tc>
          <w:tcPr>
            <w:tcW w:w="3245" w:type="dxa"/>
          </w:tcPr>
          <w:p w14:paraId="1E404037" w14:textId="0964E407" w:rsidR="00E058A4" w:rsidRPr="005C5200" w:rsidRDefault="00F423E2">
            <w:pPr>
              <w:snapToGrid w:val="0"/>
              <w:spacing w:before="60" w:after="60"/>
              <w:rPr>
                <w:rFonts w:ascii="Verdana" w:hAnsi="Verdana"/>
                <w:sz w:val="18"/>
                <w:szCs w:val="18"/>
              </w:rPr>
            </w:pPr>
            <w:r>
              <w:rPr>
                <w:rFonts w:ascii="Verdana" w:hAnsi="Verdana"/>
                <w:sz w:val="18"/>
                <w:szCs w:val="18"/>
              </w:rPr>
              <w:t>Christ ist erstanden</w:t>
            </w:r>
          </w:p>
        </w:tc>
      </w:tr>
      <w:tr w:rsidR="00E058A4" w:rsidRPr="005C5200" w14:paraId="2FB320F5" w14:textId="77777777" w:rsidTr="005C5200">
        <w:tc>
          <w:tcPr>
            <w:tcW w:w="1771" w:type="dxa"/>
            <w:gridSpan w:val="2"/>
            <w:tcBorders>
              <w:right w:val="single" w:sz="4" w:space="0" w:color="auto"/>
            </w:tcBorders>
          </w:tcPr>
          <w:p w14:paraId="7FC7496D" w14:textId="77777777" w:rsidR="00E058A4" w:rsidRPr="005C5200" w:rsidRDefault="00E058A4">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1B58E598" w14:textId="79D1B936" w:rsidR="00E058A4" w:rsidRPr="005C5200" w:rsidRDefault="00E058A4">
            <w:pPr>
              <w:snapToGrid w:val="0"/>
              <w:spacing w:before="60" w:after="60"/>
              <w:ind w:left="113"/>
              <w:rPr>
                <w:rFonts w:ascii="Verdana" w:hAnsi="Verdana"/>
                <w:sz w:val="18"/>
                <w:szCs w:val="18"/>
              </w:rPr>
            </w:pPr>
            <w:r w:rsidRPr="005C5200">
              <w:rPr>
                <w:rFonts w:ascii="Verdana" w:hAnsi="Verdana"/>
                <w:sz w:val="18"/>
                <w:szCs w:val="18"/>
              </w:rPr>
              <w:t xml:space="preserve">EG </w:t>
            </w:r>
            <w:r w:rsidR="001B5AFF">
              <w:rPr>
                <w:rFonts w:ascii="Verdana" w:hAnsi="Verdana"/>
                <w:sz w:val="18"/>
                <w:szCs w:val="18"/>
              </w:rPr>
              <w:t>100</w:t>
            </w:r>
          </w:p>
        </w:tc>
        <w:tc>
          <w:tcPr>
            <w:tcW w:w="3245" w:type="dxa"/>
          </w:tcPr>
          <w:p w14:paraId="3C6CA999" w14:textId="614EDE20" w:rsidR="00E058A4" w:rsidRPr="005C5200" w:rsidRDefault="00F423E2">
            <w:pPr>
              <w:snapToGrid w:val="0"/>
              <w:spacing w:before="60" w:after="60"/>
              <w:rPr>
                <w:rFonts w:ascii="Verdana" w:hAnsi="Verdana"/>
                <w:sz w:val="18"/>
                <w:szCs w:val="18"/>
              </w:rPr>
            </w:pPr>
            <w:r>
              <w:rPr>
                <w:rFonts w:ascii="Verdana" w:hAnsi="Verdana"/>
                <w:sz w:val="18"/>
                <w:szCs w:val="18"/>
              </w:rPr>
              <w:t>Wir wollen alle fröhlich sein</w:t>
            </w:r>
          </w:p>
        </w:tc>
      </w:tr>
      <w:tr w:rsidR="00E058A4" w:rsidRPr="005C5200" w14:paraId="15DA4F6B" w14:textId="77777777" w:rsidTr="005C5200">
        <w:tc>
          <w:tcPr>
            <w:tcW w:w="1771" w:type="dxa"/>
            <w:gridSpan w:val="2"/>
            <w:tcBorders>
              <w:right w:val="single" w:sz="4" w:space="0" w:color="auto"/>
            </w:tcBorders>
          </w:tcPr>
          <w:p w14:paraId="060430B2" w14:textId="77777777" w:rsidR="00E058A4" w:rsidRPr="005C5200" w:rsidRDefault="00E058A4">
            <w:pPr>
              <w:snapToGrid w:val="0"/>
              <w:spacing w:before="60" w:after="60"/>
              <w:rPr>
                <w:rFonts w:ascii="Verdana" w:hAnsi="Verdana"/>
                <w:sz w:val="18"/>
                <w:szCs w:val="18"/>
              </w:rPr>
            </w:pPr>
            <w:bookmarkStart w:id="0" w:name="_GoBack" w:colFirst="1" w:colLast="2"/>
            <w:r w:rsidRPr="005C5200">
              <w:rPr>
                <w:rFonts w:ascii="Verdana" w:hAnsi="Verdana"/>
                <w:sz w:val="18"/>
                <w:szCs w:val="18"/>
              </w:rPr>
              <w:t>Schlusslied:</w:t>
            </w:r>
          </w:p>
        </w:tc>
        <w:tc>
          <w:tcPr>
            <w:tcW w:w="1276" w:type="dxa"/>
            <w:tcBorders>
              <w:left w:val="single" w:sz="4" w:space="0" w:color="auto"/>
            </w:tcBorders>
          </w:tcPr>
          <w:p w14:paraId="69CCE066" w14:textId="6328FD5A" w:rsidR="00E058A4" w:rsidRPr="001D7B94" w:rsidRDefault="00E058A4">
            <w:pPr>
              <w:snapToGrid w:val="0"/>
              <w:spacing w:before="60" w:after="60"/>
              <w:ind w:left="113"/>
              <w:rPr>
                <w:rFonts w:ascii="Verdana" w:hAnsi="Verdana"/>
                <w:sz w:val="18"/>
                <w:szCs w:val="18"/>
              </w:rPr>
            </w:pPr>
            <w:r w:rsidRPr="001D7B94">
              <w:rPr>
                <w:rFonts w:ascii="Verdana" w:hAnsi="Verdana"/>
                <w:sz w:val="18"/>
                <w:szCs w:val="18"/>
              </w:rPr>
              <w:t>EG</w:t>
            </w:r>
            <w:r w:rsidR="001D7B94" w:rsidRPr="001D7B94">
              <w:rPr>
                <w:rFonts w:ascii="Verdana" w:hAnsi="Verdana"/>
                <w:sz w:val="18"/>
                <w:szCs w:val="18"/>
              </w:rPr>
              <w:t>+</w:t>
            </w:r>
            <w:r w:rsidRPr="001D7B94">
              <w:rPr>
                <w:rFonts w:ascii="Verdana" w:hAnsi="Verdana"/>
                <w:sz w:val="18"/>
                <w:szCs w:val="18"/>
              </w:rPr>
              <w:t xml:space="preserve"> </w:t>
            </w:r>
            <w:r w:rsidR="001D7B94" w:rsidRPr="001D7B94">
              <w:rPr>
                <w:rFonts w:ascii="Verdana" w:hAnsi="Verdana"/>
                <w:sz w:val="18"/>
                <w:szCs w:val="18"/>
              </w:rPr>
              <w:t>19</w:t>
            </w:r>
          </w:p>
        </w:tc>
        <w:tc>
          <w:tcPr>
            <w:tcW w:w="3245" w:type="dxa"/>
          </w:tcPr>
          <w:p w14:paraId="73C98AAF" w14:textId="2EBD16F8" w:rsidR="00E058A4" w:rsidRPr="001D7B94" w:rsidRDefault="001D7B94">
            <w:pPr>
              <w:snapToGrid w:val="0"/>
              <w:spacing w:before="60" w:after="60"/>
              <w:rPr>
                <w:rFonts w:ascii="Verdana" w:hAnsi="Verdana"/>
                <w:sz w:val="18"/>
                <w:szCs w:val="18"/>
              </w:rPr>
            </w:pPr>
            <w:r w:rsidRPr="001D7B94">
              <w:rPr>
                <w:rFonts w:ascii="Verdana" w:hAnsi="Verdana"/>
                <w:sz w:val="18"/>
                <w:szCs w:val="18"/>
              </w:rPr>
              <w:t>Wir stehen</w:t>
            </w:r>
            <w:r w:rsidR="00F423E2" w:rsidRPr="001D7B94">
              <w:rPr>
                <w:rFonts w:ascii="Verdana" w:hAnsi="Verdana"/>
                <w:sz w:val="18"/>
                <w:szCs w:val="18"/>
              </w:rPr>
              <w:t xml:space="preserve"> im </w:t>
            </w:r>
            <w:r w:rsidRPr="001D7B94">
              <w:rPr>
                <w:rFonts w:ascii="Verdana" w:hAnsi="Verdana"/>
                <w:sz w:val="18"/>
                <w:szCs w:val="18"/>
              </w:rPr>
              <w:t>Morgen</w:t>
            </w:r>
          </w:p>
        </w:tc>
      </w:tr>
      <w:bookmarkEnd w:id="0"/>
    </w:tbl>
    <w:p w14:paraId="73256873" w14:textId="77777777" w:rsidR="00E058A4" w:rsidRPr="005C5200" w:rsidRDefault="00E058A4" w:rsidP="000407FB">
      <w:pPr>
        <w:spacing w:after="0"/>
        <w:rPr>
          <w:rFonts w:ascii="Verdana" w:hAnsi="Verdana"/>
          <w:sz w:val="18"/>
          <w:szCs w:val="18"/>
        </w:rPr>
      </w:pPr>
    </w:p>
    <w:p w14:paraId="7D2506E6" w14:textId="77777777" w:rsidR="00E058A4" w:rsidRDefault="00E058A4">
      <w:pPr>
        <w:spacing w:after="0"/>
        <w:rPr>
          <w:rFonts w:ascii="Arial" w:hAnsi="Arial" w:cs="Arial"/>
          <w:sz w:val="20"/>
        </w:rPr>
      </w:pPr>
    </w:p>
    <w:p w14:paraId="1086A0F7" w14:textId="77777777" w:rsidR="00E058A4" w:rsidRDefault="00E058A4" w:rsidP="004C5570">
      <w:pPr>
        <w:autoSpaceDE w:val="0"/>
        <w:autoSpaceDN w:val="0"/>
        <w:adjustRightInd w:val="0"/>
        <w:spacing w:line="240" w:lineRule="atLeast"/>
        <w:ind w:right="90"/>
        <w:rPr>
          <w:color w:val="000000"/>
          <w:sz w:val="20"/>
        </w:rPr>
      </w:pPr>
    </w:p>
    <w:p w14:paraId="1C135311" w14:textId="77777777" w:rsidR="00E058A4" w:rsidRPr="00501F4E" w:rsidRDefault="00501F4E"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1. Samuel 2, 1-8a</w:t>
      </w:r>
    </w:p>
    <w:p w14:paraId="2C66654E" w14:textId="77777777" w:rsidR="00E058A4" w:rsidRPr="00C116CC" w:rsidRDefault="00501F4E" w:rsidP="00975A4D">
      <w:pPr>
        <w:autoSpaceDE w:val="0"/>
        <w:autoSpaceDN w:val="0"/>
        <w:adjustRightInd w:val="0"/>
        <w:spacing w:after="0"/>
        <w:rPr>
          <w:rFonts w:ascii="Verdana" w:hAnsi="Verdana"/>
          <w:color w:val="000000"/>
          <w:sz w:val="18"/>
          <w:szCs w:val="18"/>
        </w:rPr>
      </w:pPr>
      <w:r w:rsidRPr="00C116CC">
        <w:rPr>
          <w:rFonts w:ascii="Verdana" w:hAnsi="Verdana"/>
          <w:color w:val="000000"/>
          <w:sz w:val="18"/>
          <w:szCs w:val="18"/>
        </w:rPr>
        <w:t xml:space="preserve">1 Und Hanna betete und sprach: Mein Herz ist fröhlich in dem HERRN, mein Horn ist erhöht in dem HERRN. Mein Mund hat sich weit aufgetan wider meine Feinde, denn ich freue mich deines Heils. 2 Es ist niemand heilig wie der HERR, außer dir ist keiner, und ist kein Fels, wie unser Gott ist. 3 Lasst euer großes Rühmen und Trotzen, freches Reden gehe nicht aus eurem Munde; denn der HERR ist ein Gott, der es merkt, und von ihm werden Taten gewogen. 4 Der Bogen der Starken ist zerbrochen, und die Schwachen sind umgürtet mit Stärke. 5 Die da satt waren, müssen um Brot dienen, und </w:t>
      </w:r>
      <w:proofErr w:type="gramStart"/>
      <w:r w:rsidRPr="00C116CC">
        <w:rPr>
          <w:rFonts w:ascii="Verdana" w:hAnsi="Verdana"/>
          <w:color w:val="000000"/>
          <w:sz w:val="18"/>
          <w:szCs w:val="18"/>
        </w:rPr>
        <w:t>die Hunger</w:t>
      </w:r>
      <w:proofErr w:type="gramEnd"/>
      <w:r w:rsidRPr="00C116CC">
        <w:rPr>
          <w:rFonts w:ascii="Verdana" w:hAnsi="Verdana"/>
          <w:color w:val="000000"/>
          <w:sz w:val="18"/>
          <w:szCs w:val="18"/>
        </w:rPr>
        <w:t xml:space="preserve"> litten, hungert nicht mehr. Die Unfruchtbare hat sieben geboren, und die viele Kinder hatte, welkt dahin. 6 Der HERR tötet und macht lebendig, führt ins Totenreich und wieder herauf. 7 Der HERR macht arm und macht reich; er erniedrigt und erhöht. 8 Er hebt auf den Dürftigen aus dem Staub und erhöht den Armen aus der Asche, dass er ihn setze unter die Fürsten und den Thron der Ehre erben lasse. Denn der Welt Grundfesten sind des HERRN, und er hat die Erde </w:t>
      </w:r>
      <w:proofErr w:type="gramStart"/>
      <w:r w:rsidRPr="00C116CC">
        <w:rPr>
          <w:rFonts w:ascii="Verdana" w:hAnsi="Verdana"/>
          <w:color w:val="000000"/>
          <w:sz w:val="18"/>
          <w:szCs w:val="18"/>
        </w:rPr>
        <w:t>darauf gesetzt</w:t>
      </w:r>
      <w:proofErr w:type="gramEnd"/>
      <w:r w:rsidRPr="00C116CC">
        <w:rPr>
          <w:rFonts w:ascii="Verdana" w:hAnsi="Verdana"/>
          <w:color w:val="000000"/>
          <w:sz w:val="18"/>
          <w:szCs w:val="18"/>
        </w:rPr>
        <w:t>.</w:t>
      </w:r>
    </w:p>
    <w:p w14:paraId="6F4928AA" w14:textId="7BCEAD7B" w:rsidR="00501F4E" w:rsidRDefault="00501F4E" w:rsidP="00975A4D">
      <w:pPr>
        <w:autoSpaceDE w:val="0"/>
        <w:autoSpaceDN w:val="0"/>
        <w:adjustRightInd w:val="0"/>
        <w:spacing w:after="0"/>
        <w:rPr>
          <w:rFonts w:ascii="Verdana" w:hAnsi="Verdana"/>
          <w:color w:val="000000"/>
          <w:sz w:val="20"/>
        </w:rPr>
      </w:pPr>
    </w:p>
    <w:p w14:paraId="42E24C28" w14:textId="77777777" w:rsidR="003E64BF" w:rsidRDefault="003E64BF" w:rsidP="00975A4D">
      <w:pPr>
        <w:autoSpaceDE w:val="0"/>
        <w:autoSpaceDN w:val="0"/>
        <w:adjustRightInd w:val="0"/>
        <w:spacing w:after="0"/>
        <w:rPr>
          <w:rFonts w:ascii="Verdana" w:hAnsi="Verdana"/>
          <w:color w:val="000000"/>
          <w:sz w:val="20"/>
        </w:rPr>
      </w:pPr>
    </w:p>
    <w:p w14:paraId="64A9FEF6" w14:textId="7E9079C3" w:rsidR="003128BA" w:rsidRDefault="003128BA" w:rsidP="003128BA">
      <w:pPr>
        <w:autoSpaceDE w:val="0"/>
        <w:autoSpaceDN w:val="0"/>
        <w:adjustRightInd w:val="0"/>
        <w:spacing w:after="0"/>
        <w:rPr>
          <w:rFonts w:ascii="Verdana" w:hAnsi="Verdana"/>
          <w:b/>
          <w:color w:val="000000"/>
          <w:sz w:val="20"/>
        </w:rPr>
      </w:pPr>
      <w:r>
        <w:rPr>
          <w:rFonts w:ascii="Verdana" w:hAnsi="Verdana"/>
          <w:b/>
          <w:color w:val="000000"/>
          <w:sz w:val="20"/>
        </w:rPr>
        <w:t>Predigt</w:t>
      </w:r>
    </w:p>
    <w:p w14:paraId="079C28E0" w14:textId="77777777" w:rsidR="003E64BF" w:rsidRDefault="003E64BF" w:rsidP="003128BA">
      <w:pPr>
        <w:autoSpaceDE w:val="0"/>
        <w:autoSpaceDN w:val="0"/>
        <w:adjustRightInd w:val="0"/>
        <w:spacing w:after="0"/>
        <w:rPr>
          <w:rFonts w:ascii="Verdana" w:hAnsi="Verdana"/>
          <w:b/>
          <w:color w:val="000000"/>
          <w:sz w:val="20"/>
        </w:rPr>
      </w:pPr>
    </w:p>
    <w:p w14:paraId="7FA736C4" w14:textId="0CD8D6BF" w:rsidR="00F53C57" w:rsidRDefault="00F53C57" w:rsidP="003E64BF">
      <w:pPr>
        <w:pStyle w:val="StandardWeb"/>
        <w:spacing w:before="0" w:beforeAutospacing="0" w:after="0" w:line="240" w:lineRule="auto"/>
        <w:rPr>
          <w:rFonts w:ascii="Verdana" w:hAnsi="Verdana"/>
          <w:sz w:val="20"/>
          <w:szCs w:val="20"/>
        </w:rPr>
      </w:pPr>
      <w:r w:rsidRPr="00C116CC">
        <w:rPr>
          <w:rFonts w:ascii="Verdana" w:hAnsi="Verdana"/>
          <w:sz w:val="20"/>
          <w:szCs w:val="20"/>
        </w:rPr>
        <w:t>Kennen Sie den?</w:t>
      </w:r>
    </w:p>
    <w:p w14:paraId="75B307CB" w14:textId="77777777" w:rsidR="003E64BF" w:rsidRPr="00C116CC" w:rsidRDefault="003E64BF" w:rsidP="003E64BF">
      <w:pPr>
        <w:pStyle w:val="StandardWeb"/>
        <w:spacing w:before="0" w:beforeAutospacing="0" w:after="0" w:line="240" w:lineRule="auto"/>
        <w:rPr>
          <w:rFonts w:ascii="Verdana" w:hAnsi="Verdana"/>
          <w:sz w:val="20"/>
          <w:szCs w:val="20"/>
        </w:rPr>
      </w:pPr>
    </w:p>
    <w:p w14:paraId="4CECF3D0" w14:textId="77777777" w:rsidR="00F53C57" w:rsidRPr="00C116CC" w:rsidRDefault="00F53C57" w:rsidP="003E64BF">
      <w:pPr>
        <w:pStyle w:val="StandardWeb"/>
        <w:spacing w:before="0" w:beforeAutospacing="0" w:after="0" w:line="240" w:lineRule="auto"/>
        <w:rPr>
          <w:rFonts w:ascii="Verdana" w:hAnsi="Verdana"/>
          <w:sz w:val="20"/>
          <w:szCs w:val="20"/>
        </w:rPr>
      </w:pPr>
      <w:r w:rsidRPr="00C116CC">
        <w:rPr>
          <w:rFonts w:ascii="Verdana" w:hAnsi="Verdana"/>
          <w:sz w:val="20"/>
          <w:szCs w:val="20"/>
        </w:rPr>
        <w:t>Eine Frau hört schlecht, sie geht zum Ohrenarzt. Der probiert alles Mögliche, nichts hilft. Am Ende meint er: Eine Chance gibt es noch, die mit dem Wurm. Er nimmt einen Wurm und steckt ihn der Frau bei einem Ohr hinein. Es dauert nicht lange, dann kommt der Wurm beim anderen Ohr heraus und die Frau hört super. Der Wurm hat alles ausgeputzt. Die Frau ist begeistert, und bittet, dass auch ihr schwerhöriger Mann kommen darf. Der Arzt nimmt den Wurm und lässt ihn bei einem Ohr hineinkriechen. Aber der Wurm kommt nicht beim anderen Ohr heraus. Alle warten und warten, er kommt nicht. Was kann mit dem Wurm passiert sein? Alle blicken auf den verzweifelten Arzt. Dieser schaut und fragt dann ganz verlegen die Frau: Ist es möglich, dass ihr Mann einen Vogel hat?</w:t>
      </w:r>
    </w:p>
    <w:p w14:paraId="397AE6B3" w14:textId="77777777" w:rsidR="003E64BF" w:rsidRDefault="003E64BF" w:rsidP="003E64BF">
      <w:pPr>
        <w:pStyle w:val="StandardWeb"/>
        <w:spacing w:before="0" w:beforeAutospacing="0" w:after="0"/>
        <w:rPr>
          <w:rFonts w:ascii="Verdana" w:hAnsi="Verdana"/>
          <w:sz w:val="20"/>
          <w:szCs w:val="20"/>
        </w:rPr>
      </w:pPr>
    </w:p>
    <w:p w14:paraId="39526115" w14:textId="703EEF9A" w:rsidR="00F53C57" w:rsidRPr="00C116CC" w:rsidRDefault="00F53C57" w:rsidP="003E64BF">
      <w:pPr>
        <w:pStyle w:val="StandardWeb"/>
        <w:spacing w:before="0" w:beforeAutospacing="0" w:after="0"/>
        <w:rPr>
          <w:rFonts w:ascii="Verdana" w:hAnsi="Verdana"/>
          <w:sz w:val="20"/>
          <w:szCs w:val="20"/>
        </w:rPr>
      </w:pPr>
      <w:r w:rsidRPr="00C116CC">
        <w:rPr>
          <w:rFonts w:ascii="Verdana" w:hAnsi="Verdana"/>
          <w:sz w:val="20"/>
          <w:szCs w:val="20"/>
        </w:rPr>
        <w:t>Oder den?</w:t>
      </w:r>
    </w:p>
    <w:p w14:paraId="28633966" w14:textId="77777777" w:rsidR="00F53C57" w:rsidRPr="00C116CC" w:rsidRDefault="00F53C57" w:rsidP="003E64BF">
      <w:pPr>
        <w:pStyle w:val="StandardWeb"/>
        <w:spacing w:before="0" w:beforeAutospacing="0" w:after="0" w:line="240" w:lineRule="auto"/>
        <w:rPr>
          <w:rFonts w:ascii="Verdana" w:hAnsi="Verdana"/>
          <w:sz w:val="20"/>
          <w:szCs w:val="20"/>
        </w:rPr>
      </w:pPr>
      <w:r w:rsidRPr="00C116CC">
        <w:rPr>
          <w:rFonts w:ascii="Verdana" w:hAnsi="Verdana"/>
          <w:sz w:val="20"/>
          <w:szCs w:val="20"/>
        </w:rPr>
        <w:lastRenderedPageBreak/>
        <w:t>Denkt der Pfarrer so für sich: Ich wünsche mir, dass in meinem Gottesdienst mal ein Wunder geschieht. Dann würden endlich alle glauben. Und dann passiert es ausgerechnet an Ostern. Eine Dame ruft gegen Schluss: ‹Herr Pfarrer, ich kann wieder laufen!› Der Pfarrer fällt auf die Knie, lobt Gott und fragt: ‹Wie ist das geschehen?› Und die Dame antwortet: ‹Sie haben so lange gepredigt, jetzt ist der Bus weg.’</w:t>
      </w:r>
    </w:p>
    <w:p w14:paraId="51B17C3C" w14:textId="77777777" w:rsidR="003E64BF" w:rsidRDefault="003E64BF" w:rsidP="003E64BF">
      <w:pPr>
        <w:pStyle w:val="StandardWeb"/>
        <w:spacing w:before="0" w:beforeAutospacing="0" w:after="0" w:line="240" w:lineRule="auto"/>
        <w:rPr>
          <w:rFonts w:ascii="Verdana" w:hAnsi="Verdana"/>
          <w:sz w:val="20"/>
          <w:szCs w:val="20"/>
        </w:rPr>
      </w:pPr>
    </w:p>
    <w:p w14:paraId="019DBE92" w14:textId="3AF12F54" w:rsidR="00F53C57" w:rsidRPr="00C116CC" w:rsidRDefault="00F53C57" w:rsidP="003E64BF">
      <w:pPr>
        <w:pStyle w:val="StandardWeb"/>
        <w:spacing w:before="0" w:beforeAutospacing="0" w:after="0" w:line="240" w:lineRule="auto"/>
        <w:rPr>
          <w:rFonts w:ascii="Verdana" w:hAnsi="Verdana"/>
          <w:sz w:val="20"/>
          <w:szCs w:val="20"/>
        </w:rPr>
      </w:pPr>
      <w:r w:rsidRPr="00C116CC">
        <w:rPr>
          <w:rFonts w:ascii="Verdana" w:hAnsi="Verdana"/>
          <w:sz w:val="20"/>
          <w:szCs w:val="20"/>
        </w:rPr>
        <w:t>Osterwitze haben eine lange Tradition. Aber warum werden gerade an Ostern Witze erzählt? Warum dürfen und sollen Christen gerade an Ostern von Herzen lachen? Ist der Glaube nicht eine ernste Sache? Und ganz besonders Karfreitag und Ostern?</w:t>
      </w:r>
    </w:p>
    <w:p w14:paraId="63F292B5" w14:textId="77777777" w:rsidR="003E64BF" w:rsidRDefault="003E64BF" w:rsidP="003E64BF">
      <w:pPr>
        <w:pStyle w:val="StandardWeb"/>
        <w:spacing w:before="0" w:beforeAutospacing="0" w:after="0" w:line="240" w:lineRule="auto"/>
        <w:rPr>
          <w:rFonts w:ascii="Verdana" w:hAnsi="Verdana"/>
          <w:sz w:val="20"/>
          <w:szCs w:val="20"/>
        </w:rPr>
      </w:pPr>
    </w:p>
    <w:p w14:paraId="1BA4A994" w14:textId="20F7F805" w:rsidR="00F53C57" w:rsidRPr="00C116CC" w:rsidRDefault="00F53C57" w:rsidP="003E64BF">
      <w:pPr>
        <w:pStyle w:val="StandardWeb"/>
        <w:spacing w:before="0" w:beforeAutospacing="0" w:after="0" w:line="240" w:lineRule="auto"/>
        <w:rPr>
          <w:rFonts w:ascii="Verdana" w:hAnsi="Verdana"/>
          <w:sz w:val="20"/>
          <w:szCs w:val="20"/>
        </w:rPr>
      </w:pPr>
      <w:r w:rsidRPr="00C116CC">
        <w:rPr>
          <w:rFonts w:ascii="Verdana" w:hAnsi="Verdana"/>
          <w:sz w:val="20"/>
          <w:szCs w:val="20"/>
        </w:rPr>
        <w:t>Wer zuletzt lacht, lacht am besten, lautet ein Sprichwort. Vorgestern war Karfreitag. Da lachte der Tod über Gott. Denn an Karfreitag herrschte der Tod und seine funktionierenden Handlanger, die Menschen, denen Gottes Liebe viel zu weit ging. Jesus, Gottes Sohn war tot. Und dass er Gottes Sohn war, war sogar die Begründung dafür, dass ihn die Handlanger des Todes zum Tode verurteilten. Gekreuzigt. Gestorben. Begraben. Der Gott des Lebens schien besiegt. Selbst sein Sohn musste den Weg alles Vergänglichen gehen. Tot ist tot. Und wo der Tod lacht, vergeht den Menschen das Lachen.</w:t>
      </w:r>
    </w:p>
    <w:p w14:paraId="694A3CEF" w14:textId="77777777" w:rsidR="003E64BF" w:rsidRDefault="003E64BF" w:rsidP="003E64BF">
      <w:pPr>
        <w:pStyle w:val="StandardWeb"/>
        <w:spacing w:before="0" w:beforeAutospacing="0" w:after="0" w:line="240" w:lineRule="auto"/>
        <w:rPr>
          <w:rFonts w:ascii="Verdana" w:hAnsi="Verdana"/>
          <w:sz w:val="20"/>
          <w:szCs w:val="20"/>
        </w:rPr>
      </w:pPr>
    </w:p>
    <w:p w14:paraId="170A51A2" w14:textId="6BF3211D" w:rsidR="00F53C57" w:rsidRPr="00C116CC" w:rsidRDefault="00F53C57" w:rsidP="003E64BF">
      <w:pPr>
        <w:pStyle w:val="StandardWeb"/>
        <w:spacing w:before="0" w:beforeAutospacing="0" w:after="0" w:line="240" w:lineRule="auto"/>
        <w:rPr>
          <w:rFonts w:ascii="Verdana" w:hAnsi="Verdana"/>
          <w:sz w:val="20"/>
          <w:szCs w:val="20"/>
        </w:rPr>
      </w:pPr>
      <w:r w:rsidRPr="00C116CC">
        <w:rPr>
          <w:rFonts w:ascii="Verdana" w:hAnsi="Verdana"/>
          <w:sz w:val="20"/>
          <w:szCs w:val="20"/>
        </w:rPr>
        <w:t xml:space="preserve">Doch an Ostersonntag lacht Gott über den Tod. „Was sucht ihr den Lebenden bei den Toten?“ fragt der Engel die Frauen am Grab. „Er ist nicht hier. Er ist auferstanden!“ Zuerst sind die Frauen verwirrt. Dass ein Toter leben soll, ist lächerlich und passt nicht in ihr Weltbild. Es dauert, bis sie begreifen, dass an Ostern Gott über den Tod lacht, weil der Tod – anderes als erwartet – nicht das letzte Wort hat und auch nicht haben kann gegen den Gott des Lebens. Dass der Tod keine Chance hat gegen den Gott, der von Anfang an für das Leben war, der es geschaffen hat und der, wenn es zu Ende gegangen ist, wieder neu schafft. An Ostern dürfen wir </w:t>
      </w:r>
      <w:proofErr w:type="gramStart"/>
      <w:r w:rsidRPr="00C116CC">
        <w:rPr>
          <w:rFonts w:ascii="Verdana" w:hAnsi="Verdana"/>
          <w:sz w:val="20"/>
          <w:szCs w:val="20"/>
        </w:rPr>
        <w:t>zu recht</w:t>
      </w:r>
      <w:proofErr w:type="gramEnd"/>
      <w:r w:rsidRPr="00C116CC">
        <w:rPr>
          <w:rFonts w:ascii="Verdana" w:hAnsi="Verdana"/>
          <w:sz w:val="20"/>
          <w:szCs w:val="20"/>
        </w:rPr>
        <w:t xml:space="preserve"> mit Gott über den Tod lachen, weil uns an Ostern gezeigt wird, wer wirklich das letzte Wort behält: Gott.</w:t>
      </w:r>
    </w:p>
    <w:p w14:paraId="07064392" w14:textId="77777777" w:rsidR="00AC1564" w:rsidRDefault="00AC1564" w:rsidP="00AC1564">
      <w:pPr>
        <w:pStyle w:val="StandardWeb"/>
        <w:spacing w:before="0" w:beforeAutospacing="0" w:after="0" w:line="240" w:lineRule="auto"/>
        <w:rPr>
          <w:rFonts w:ascii="Verdana" w:hAnsi="Verdana"/>
          <w:sz w:val="20"/>
          <w:szCs w:val="20"/>
        </w:rPr>
      </w:pPr>
    </w:p>
    <w:p w14:paraId="01EA820B" w14:textId="4B61EE78" w:rsidR="00F53C57" w:rsidRPr="00C116CC" w:rsidRDefault="00F53C57" w:rsidP="00AC1564">
      <w:pPr>
        <w:pStyle w:val="StandardWeb"/>
        <w:spacing w:before="0" w:beforeAutospacing="0" w:after="0" w:line="240" w:lineRule="auto"/>
        <w:rPr>
          <w:rFonts w:ascii="Verdana" w:hAnsi="Verdana"/>
          <w:sz w:val="20"/>
          <w:szCs w:val="20"/>
        </w:rPr>
      </w:pPr>
      <w:r w:rsidRPr="00C116CC">
        <w:rPr>
          <w:rFonts w:ascii="Verdana" w:hAnsi="Verdana"/>
          <w:sz w:val="20"/>
          <w:szCs w:val="20"/>
        </w:rPr>
        <w:t>Leider richtet sich unser Gefühlsleben nicht nach dem Kalender. Den Frauen damals am Grab war das Lachen gleich doppelt vergangen: Erst, weil sie es ja miterlebt hatten, wie der Tod über Gott gelacht hat. Sie waren dabei, als Jesus die Dornenkrone aufgesetzt wurde. Sie standen unter dem Kreuz. Sie sahen Jesus einen entsetzlich qualvollen Tod sterben und haben ihn am Ende ins Grab gelegt. Und mit ihm haben sie all ihre Hoffnungen auf den Gott des Lebens begraben. Tot ist tot. Da ist nichts mehr zu ändern. Und noch mehr ist ihnen das Lachen vergangen, als sie am Ostersonntag</w:t>
      </w:r>
      <w:r w:rsidR="008215E9" w:rsidRPr="00C116CC">
        <w:rPr>
          <w:rFonts w:ascii="Verdana" w:hAnsi="Verdana"/>
          <w:sz w:val="20"/>
          <w:szCs w:val="20"/>
        </w:rPr>
        <w:t>-</w:t>
      </w:r>
      <w:r w:rsidRPr="00C116CC">
        <w:rPr>
          <w:rFonts w:ascii="Verdana" w:hAnsi="Verdana"/>
          <w:sz w:val="20"/>
          <w:szCs w:val="20"/>
        </w:rPr>
        <w:t xml:space="preserve">Morgen zum Grab Jesu gingen und es leer fanden. Nicht einmal ein Ort für ihre Trauer ist ihnen geblieben. Nein, dass Ostern der Tag ist, an dem sich wieder einmal zeigt: Wer zuletzt lacht, lacht am </w:t>
      </w:r>
      <w:proofErr w:type="spellStart"/>
      <w:r w:rsidRPr="00C116CC">
        <w:rPr>
          <w:rFonts w:ascii="Verdana" w:hAnsi="Verdana"/>
          <w:sz w:val="20"/>
          <w:szCs w:val="20"/>
        </w:rPr>
        <w:t>Besten</w:t>
      </w:r>
      <w:proofErr w:type="spellEnd"/>
      <w:r w:rsidRPr="00C116CC">
        <w:rPr>
          <w:rFonts w:ascii="Verdana" w:hAnsi="Verdana"/>
          <w:sz w:val="20"/>
          <w:szCs w:val="20"/>
        </w:rPr>
        <w:t xml:space="preserve">, und dass Gott an diesem Tag über den Tod lacht, und dass sie einmal voller Freude in dieses Lachen einstimmen würden, das war ihnen am Ostersonntagmorgen noch nicht klar. </w:t>
      </w:r>
    </w:p>
    <w:p w14:paraId="37664B82" w14:textId="77777777" w:rsidR="00AC1564" w:rsidRDefault="00AC1564" w:rsidP="00AC1564">
      <w:pPr>
        <w:pStyle w:val="StandardWeb"/>
        <w:spacing w:before="0" w:beforeAutospacing="0" w:after="0" w:line="240" w:lineRule="auto"/>
        <w:rPr>
          <w:rFonts w:ascii="Verdana" w:hAnsi="Verdana"/>
          <w:sz w:val="20"/>
          <w:szCs w:val="20"/>
        </w:rPr>
      </w:pPr>
    </w:p>
    <w:p w14:paraId="1C8B9516" w14:textId="165AE094" w:rsidR="00F53C57" w:rsidRPr="00C116CC" w:rsidRDefault="00F53C57" w:rsidP="00AC1564">
      <w:pPr>
        <w:pStyle w:val="StandardWeb"/>
        <w:spacing w:before="0" w:beforeAutospacing="0" w:after="0" w:line="240" w:lineRule="auto"/>
        <w:rPr>
          <w:rFonts w:ascii="Verdana" w:hAnsi="Verdana"/>
          <w:sz w:val="20"/>
          <w:szCs w:val="20"/>
        </w:rPr>
      </w:pPr>
      <w:r w:rsidRPr="00C116CC">
        <w:rPr>
          <w:rFonts w:ascii="Verdana" w:hAnsi="Verdana"/>
          <w:sz w:val="20"/>
          <w:szCs w:val="20"/>
        </w:rPr>
        <w:t>Auch heute mag es einige unter uns geben, denen überhaupt nicht nach Lachen zumute ist, und die bei dem fröhlichen Osterlachen das Gefühl haben, im falschen Film zu sein und nicht dazu zu gehören. Auch die Osterfreude braucht ihre Zeit.</w:t>
      </w:r>
    </w:p>
    <w:p w14:paraId="3A393793" w14:textId="77777777" w:rsidR="00AC1564" w:rsidRDefault="00AC1564" w:rsidP="00AC1564">
      <w:pPr>
        <w:pStyle w:val="StandardWeb"/>
        <w:spacing w:before="0" w:beforeAutospacing="0" w:after="0" w:line="240" w:lineRule="auto"/>
        <w:rPr>
          <w:rFonts w:ascii="Verdana" w:hAnsi="Verdana"/>
          <w:sz w:val="20"/>
          <w:szCs w:val="20"/>
        </w:rPr>
      </w:pPr>
    </w:p>
    <w:p w14:paraId="31E327DA" w14:textId="4015DD97" w:rsidR="00F53C57" w:rsidRPr="00C116CC" w:rsidRDefault="00F53C57" w:rsidP="00AC1564">
      <w:pPr>
        <w:pStyle w:val="StandardWeb"/>
        <w:spacing w:before="0" w:beforeAutospacing="0" w:after="0" w:line="240" w:lineRule="auto"/>
        <w:rPr>
          <w:rFonts w:ascii="Verdana" w:hAnsi="Verdana"/>
          <w:sz w:val="20"/>
          <w:szCs w:val="20"/>
        </w:rPr>
      </w:pPr>
      <w:r w:rsidRPr="00C116CC">
        <w:rPr>
          <w:rFonts w:ascii="Verdana" w:hAnsi="Verdana"/>
          <w:sz w:val="20"/>
          <w:szCs w:val="20"/>
        </w:rPr>
        <w:t>Ich vermute, dies war einer der Gründe, weshalb unsere Kirche für diesen Ostersonntag einen Bibeltext aus dem Alten Testament ausgesucht hat. Es ist die Geschichte von Hanna, einer Frau, die etwa 1200 Jahre vor dem ersten Osterfest gelebt hat. Die Geschichte erzählt, wie Hanna das Lachen erst wieder lernen musste, und wird so, lange vor der Auferstehung Jesu, auch eine Auferstehungsgeschichte.</w:t>
      </w:r>
    </w:p>
    <w:p w14:paraId="69E89393" w14:textId="77777777" w:rsidR="00503317" w:rsidRDefault="00503317" w:rsidP="00503317">
      <w:pPr>
        <w:pStyle w:val="StandardWeb"/>
        <w:spacing w:before="0" w:beforeAutospacing="0" w:after="0" w:line="240" w:lineRule="auto"/>
        <w:rPr>
          <w:rFonts w:ascii="Verdana" w:hAnsi="Verdana"/>
          <w:sz w:val="20"/>
          <w:szCs w:val="20"/>
        </w:rPr>
      </w:pPr>
    </w:p>
    <w:p w14:paraId="727CA787" w14:textId="1A72689D" w:rsidR="00F53C57" w:rsidRPr="00C116CC" w:rsidRDefault="00F53C57" w:rsidP="00503317">
      <w:pPr>
        <w:pStyle w:val="StandardWeb"/>
        <w:spacing w:before="0" w:beforeAutospacing="0" w:after="0" w:line="240" w:lineRule="auto"/>
        <w:rPr>
          <w:rFonts w:ascii="Verdana" w:hAnsi="Verdana"/>
          <w:sz w:val="20"/>
          <w:szCs w:val="20"/>
        </w:rPr>
      </w:pPr>
      <w:r w:rsidRPr="00C116CC">
        <w:rPr>
          <w:rFonts w:ascii="Verdana" w:hAnsi="Verdana"/>
          <w:sz w:val="20"/>
          <w:szCs w:val="20"/>
        </w:rPr>
        <w:t xml:space="preserve">Da war ein Mann namens </w:t>
      </w:r>
      <w:proofErr w:type="spellStart"/>
      <w:r w:rsidRPr="00C116CC">
        <w:rPr>
          <w:rFonts w:ascii="Verdana" w:hAnsi="Verdana"/>
          <w:sz w:val="20"/>
          <w:szCs w:val="20"/>
        </w:rPr>
        <w:t>Elkana</w:t>
      </w:r>
      <w:proofErr w:type="spellEnd"/>
      <w:r w:rsidRPr="00C116CC">
        <w:rPr>
          <w:rFonts w:ascii="Verdana" w:hAnsi="Verdana"/>
          <w:sz w:val="20"/>
          <w:szCs w:val="20"/>
        </w:rPr>
        <w:t xml:space="preserve">. Er hatte zwei Frauen, eine </w:t>
      </w:r>
      <w:proofErr w:type="spellStart"/>
      <w:r w:rsidRPr="00C116CC">
        <w:rPr>
          <w:rFonts w:ascii="Verdana" w:hAnsi="Verdana"/>
          <w:sz w:val="20"/>
          <w:szCs w:val="20"/>
        </w:rPr>
        <w:t>Peninna</w:t>
      </w:r>
      <w:proofErr w:type="spellEnd"/>
      <w:r w:rsidRPr="00C116CC">
        <w:rPr>
          <w:rFonts w:ascii="Verdana" w:hAnsi="Verdana"/>
          <w:sz w:val="20"/>
          <w:szCs w:val="20"/>
        </w:rPr>
        <w:t xml:space="preserve"> und die besagte Hanna. Ganz lapidar berichtet die Bibel, dass </w:t>
      </w:r>
      <w:proofErr w:type="spellStart"/>
      <w:r w:rsidRPr="00C116CC">
        <w:rPr>
          <w:rFonts w:ascii="Verdana" w:hAnsi="Verdana"/>
          <w:sz w:val="20"/>
          <w:szCs w:val="20"/>
        </w:rPr>
        <w:t>Peninna</w:t>
      </w:r>
      <w:proofErr w:type="spellEnd"/>
      <w:r w:rsidRPr="00C116CC">
        <w:rPr>
          <w:rFonts w:ascii="Verdana" w:hAnsi="Verdana"/>
          <w:sz w:val="20"/>
          <w:szCs w:val="20"/>
        </w:rPr>
        <w:t xml:space="preserve"> Kinder bekommen hatte, Hanna jedoch nicht. Und keine Kinder zu haben bedeutete in jener Zeit den sozialen Tod, denn nur durch Kinder lebte man weiter. Die Bibel erzählt, wie die ganze Familie </w:t>
      </w:r>
      <w:proofErr w:type="spellStart"/>
      <w:r w:rsidRPr="00C116CC">
        <w:rPr>
          <w:rFonts w:ascii="Verdana" w:hAnsi="Verdana"/>
          <w:sz w:val="20"/>
          <w:szCs w:val="20"/>
        </w:rPr>
        <w:t>Elkana</w:t>
      </w:r>
      <w:proofErr w:type="spellEnd"/>
      <w:r w:rsidRPr="00C116CC">
        <w:rPr>
          <w:rFonts w:ascii="Verdana" w:hAnsi="Verdana"/>
          <w:sz w:val="20"/>
          <w:szCs w:val="20"/>
        </w:rPr>
        <w:t xml:space="preserve"> mit vielen </w:t>
      </w:r>
      <w:r w:rsidRPr="00C116CC">
        <w:rPr>
          <w:rFonts w:ascii="Verdana" w:hAnsi="Verdana"/>
          <w:sz w:val="20"/>
          <w:szCs w:val="20"/>
        </w:rPr>
        <w:lastRenderedPageBreak/>
        <w:t xml:space="preserve">anderen zu einem großen jüdischen Fest reiste und wie Hanna gerade auf diesem fröhlichen Fest begriff, dass etwas in ihr gestorben war und sie nicht dazu gehörte. </w:t>
      </w:r>
      <w:proofErr w:type="spellStart"/>
      <w:r w:rsidRPr="00C116CC">
        <w:rPr>
          <w:rFonts w:ascii="Verdana" w:hAnsi="Verdana"/>
          <w:sz w:val="20"/>
          <w:szCs w:val="20"/>
        </w:rPr>
        <w:t>Elkana</w:t>
      </w:r>
      <w:proofErr w:type="spellEnd"/>
      <w:r w:rsidRPr="00C116CC">
        <w:rPr>
          <w:rFonts w:ascii="Verdana" w:hAnsi="Verdana"/>
          <w:sz w:val="20"/>
          <w:szCs w:val="20"/>
        </w:rPr>
        <w:t xml:space="preserve"> war ein verständnisvoller Mann, der seine beiden Frauen liebte und Hanna einfühlsam zu trösten versuchte, aber es half nicht. Weinend suchte Hanna Zuflucht in Gottes Haus und schüttete Gott ihr Herz aus. Weil sie nur die Lippen bewegte, vermutete Priester Eli, der sie beobachtete, dass Hanna betrunken ist. Aber Hanna konnte sich erklären, sie erzählte Eli von ihrer Not und ihrem Kummer. Dieses seelsorgerliche Gespräch zwischen der verzweifelten Frau und dem Gottesmann endete damit, dass Eli ihr zusprechen konnte: Gott hat dein Gebet gehört.</w:t>
      </w:r>
    </w:p>
    <w:p w14:paraId="2BF9BC52" w14:textId="77777777" w:rsidR="00503317" w:rsidRDefault="00503317" w:rsidP="00503317">
      <w:pPr>
        <w:pStyle w:val="StandardWeb"/>
        <w:spacing w:before="0" w:beforeAutospacing="0" w:after="0" w:line="240" w:lineRule="auto"/>
        <w:rPr>
          <w:rFonts w:ascii="Verdana" w:hAnsi="Verdana"/>
          <w:sz w:val="20"/>
          <w:szCs w:val="20"/>
        </w:rPr>
      </w:pPr>
    </w:p>
    <w:p w14:paraId="3333D99F" w14:textId="32240C54" w:rsidR="00F53C57" w:rsidRPr="00C116CC" w:rsidRDefault="00F53C57" w:rsidP="00503317">
      <w:pPr>
        <w:pStyle w:val="StandardWeb"/>
        <w:spacing w:before="0" w:beforeAutospacing="0" w:after="0" w:line="240" w:lineRule="auto"/>
        <w:rPr>
          <w:rFonts w:ascii="Verdana" w:hAnsi="Verdana"/>
          <w:sz w:val="20"/>
          <w:szCs w:val="20"/>
        </w:rPr>
      </w:pPr>
      <w:r w:rsidRPr="00C116CC">
        <w:rPr>
          <w:rFonts w:ascii="Verdana" w:hAnsi="Verdana"/>
          <w:sz w:val="20"/>
          <w:szCs w:val="20"/>
        </w:rPr>
        <w:t>Und so kommt es auch: Dankbar und mit großer Freude reist Hanna einige Jahre später, als ihr Kind aus dem Gröbsten raus ist, wie man heute sagt, noch einmal zum Heiligtum und stellt sich dem Priester Eli vor als die Frau, deren Gebet Gott erhört hat. Dann betet sie den Psalm, der unser heutiger Predigttext ist:</w:t>
      </w:r>
    </w:p>
    <w:p w14:paraId="58DDAAB8" w14:textId="77777777" w:rsidR="00503317" w:rsidRDefault="00503317" w:rsidP="00503317">
      <w:pPr>
        <w:pStyle w:val="StandardWeb"/>
        <w:spacing w:before="0" w:beforeAutospacing="0" w:after="0" w:line="240" w:lineRule="auto"/>
        <w:rPr>
          <w:rFonts w:ascii="Verdana" w:hAnsi="Verdana"/>
          <w:sz w:val="20"/>
          <w:szCs w:val="20"/>
        </w:rPr>
      </w:pPr>
    </w:p>
    <w:p w14:paraId="67307676" w14:textId="26BA6C68" w:rsidR="00F53C57" w:rsidRPr="00C116CC" w:rsidRDefault="00F53C57" w:rsidP="00503317">
      <w:pPr>
        <w:pStyle w:val="StandardWeb"/>
        <w:spacing w:before="0" w:beforeAutospacing="0" w:after="0" w:line="240" w:lineRule="auto"/>
        <w:rPr>
          <w:rFonts w:ascii="Verdana" w:hAnsi="Verdana"/>
          <w:sz w:val="20"/>
          <w:szCs w:val="20"/>
        </w:rPr>
      </w:pPr>
      <w:r w:rsidRPr="00C116CC">
        <w:rPr>
          <w:rFonts w:ascii="Verdana" w:hAnsi="Verdana"/>
          <w:sz w:val="20"/>
          <w:szCs w:val="20"/>
        </w:rPr>
        <w:t>Ich lese 1. Samuel 2, 1-8a</w:t>
      </w:r>
    </w:p>
    <w:p w14:paraId="010F0B47" w14:textId="77777777" w:rsidR="00503317" w:rsidRDefault="00503317" w:rsidP="00503317">
      <w:pPr>
        <w:pStyle w:val="StandardWeb"/>
        <w:spacing w:before="0" w:beforeAutospacing="0" w:after="0" w:line="240" w:lineRule="auto"/>
        <w:rPr>
          <w:rFonts w:ascii="Verdana" w:hAnsi="Verdana"/>
          <w:sz w:val="20"/>
          <w:szCs w:val="20"/>
        </w:rPr>
      </w:pPr>
    </w:p>
    <w:p w14:paraId="493D7491" w14:textId="3EE8B907" w:rsidR="00F53C57" w:rsidRPr="00C116CC" w:rsidRDefault="00F53C57" w:rsidP="00503317">
      <w:pPr>
        <w:pStyle w:val="StandardWeb"/>
        <w:spacing w:before="0" w:beforeAutospacing="0" w:after="0" w:line="240" w:lineRule="auto"/>
        <w:rPr>
          <w:rFonts w:ascii="Verdana" w:hAnsi="Verdana"/>
          <w:sz w:val="20"/>
          <w:szCs w:val="20"/>
        </w:rPr>
      </w:pPr>
      <w:r w:rsidRPr="00C116CC">
        <w:rPr>
          <w:rFonts w:ascii="Verdana" w:hAnsi="Verdana"/>
          <w:sz w:val="20"/>
          <w:szCs w:val="20"/>
        </w:rPr>
        <w:t>Es ist ein fröhliches Lied, das Hanna hier singt. Ein Lied voller Dankbarkeit gegenüber dem Gott des Lebens, der dafür sorgt, dass die Rollen nicht dauerhaft so verteilt bleiben, wie es am Anfang der Geschichte schien: Hier die Fröhlichen, dort die Trauernden, hier die Starken, denen alles glückt, dort die vom Schicksal geschlagenen, hier die Hungrigen, dort die Satten, hier die, die sich an ihren Kindern freuen dürfen, dort die, die verzichten müssen. Gott ist ein Gott des Lachens und des Lebens, und er möchte, dass die, die an ihn glauben, ebenfalls leben und lachen können, auch wenn es manchmal so aussieht, als wäre der Tod der stärkere und behielte das letzte Wort.</w:t>
      </w:r>
    </w:p>
    <w:p w14:paraId="0CE37855" w14:textId="77777777" w:rsidR="00503317" w:rsidRDefault="00503317" w:rsidP="00503317">
      <w:pPr>
        <w:pStyle w:val="StandardWeb"/>
        <w:spacing w:before="0" w:beforeAutospacing="0" w:after="0" w:line="240" w:lineRule="auto"/>
        <w:rPr>
          <w:rFonts w:ascii="Verdana" w:hAnsi="Verdana"/>
          <w:sz w:val="20"/>
          <w:szCs w:val="20"/>
        </w:rPr>
      </w:pPr>
    </w:p>
    <w:p w14:paraId="55ADC780" w14:textId="0D8C0463" w:rsidR="00F53C57" w:rsidRPr="00C116CC" w:rsidRDefault="00F53C57" w:rsidP="00503317">
      <w:pPr>
        <w:pStyle w:val="StandardWeb"/>
        <w:spacing w:before="0" w:beforeAutospacing="0" w:after="0" w:line="240" w:lineRule="auto"/>
        <w:rPr>
          <w:rFonts w:ascii="Verdana" w:hAnsi="Verdana"/>
          <w:sz w:val="20"/>
          <w:szCs w:val="20"/>
        </w:rPr>
      </w:pPr>
      <w:r w:rsidRPr="00C116CC">
        <w:rPr>
          <w:rFonts w:ascii="Verdana" w:hAnsi="Verdana"/>
          <w:sz w:val="20"/>
          <w:szCs w:val="20"/>
        </w:rPr>
        <w:t xml:space="preserve">Das Schöne an Hannas uralter Geschichte, die so lange vor Ostern passiert ist, liegt für mich darin, dass sie das neue </w:t>
      </w:r>
      <w:r w:rsidRPr="00C116CC">
        <w:rPr>
          <w:rFonts w:ascii="Verdana" w:hAnsi="Verdana"/>
          <w:sz w:val="20"/>
          <w:szCs w:val="20"/>
        </w:rPr>
        <w:lastRenderedPageBreak/>
        <w:t>Leben, das Gott schenkt, von der Besonderheit des Osterfestes und der Einzigartigkeit Jesu Christi, der ja immerhin Gottes Sohn ist, herunter holt auf unsere menschliche Ebene. Auferstehung ist eben nicht einmalig und auf Ostern beschränkt. Sie geschieht jeden Tag, wo Menschen wie Hanna darum bitten, dass Gott ihre Trauer in Freude verwandelt, ihre Verzweiflung in Zuversicht und ihre Leere in erfülltes Leben, und dem lebendigen Gott begegnen.</w:t>
      </w:r>
    </w:p>
    <w:p w14:paraId="09435F1F" w14:textId="77777777" w:rsidR="00503317" w:rsidRDefault="00503317" w:rsidP="00503317">
      <w:pPr>
        <w:pStyle w:val="StandardWeb"/>
        <w:spacing w:before="0" w:beforeAutospacing="0" w:after="0" w:line="240" w:lineRule="auto"/>
        <w:rPr>
          <w:rFonts w:ascii="Verdana" w:hAnsi="Verdana"/>
          <w:sz w:val="20"/>
          <w:szCs w:val="20"/>
        </w:rPr>
      </w:pPr>
    </w:p>
    <w:p w14:paraId="06CB57C3" w14:textId="78A4E2A1" w:rsidR="00F53C57" w:rsidRPr="00C116CC" w:rsidRDefault="00F53C57" w:rsidP="00503317">
      <w:pPr>
        <w:pStyle w:val="StandardWeb"/>
        <w:spacing w:before="0" w:beforeAutospacing="0" w:after="0" w:line="240" w:lineRule="auto"/>
        <w:rPr>
          <w:rFonts w:ascii="Verdana" w:hAnsi="Verdana"/>
          <w:sz w:val="20"/>
          <w:szCs w:val="20"/>
        </w:rPr>
      </w:pPr>
      <w:r w:rsidRPr="00C116CC">
        <w:rPr>
          <w:rFonts w:ascii="Verdana" w:hAnsi="Verdana"/>
          <w:sz w:val="20"/>
          <w:szCs w:val="20"/>
        </w:rPr>
        <w:t>Das ist kein oberflächliches Geschwätz nach dem Motto „Wird schon wieder werden!“. Hanna sagt sehr realistisch: „Der Herr tötet und macht lebendig.“ „Nun lach doch mal wieder“ wäre kein Satz, den sie sagen würde. Denn Hanna weiß um unerfüllte Wünsche, enttäuschte Hoffnungen, tiefe Verletzungen. Sie kann erzählen von Friedlosigkeit, Ungerechtigkeit und Verzweiflung, die einem das Lachen nehmen. Das alles darf nicht klein- und weggeredet werden. „Und ob ich schon wanderte im finsteren Tal,“ heißt es im Psalm vom guten Hirten (Psalm 23). Doch auf diesem Weg durch das finstere Tal gilt auch: „Denn du bist bei mir, dein Stecken und Stab trösten mich.“</w:t>
      </w:r>
    </w:p>
    <w:p w14:paraId="09D0AB5D" w14:textId="77777777" w:rsidR="00503317" w:rsidRDefault="00503317" w:rsidP="00503317">
      <w:pPr>
        <w:pStyle w:val="StandardWeb"/>
        <w:spacing w:before="0" w:beforeAutospacing="0" w:after="0" w:line="240" w:lineRule="auto"/>
        <w:rPr>
          <w:rFonts w:ascii="Verdana" w:hAnsi="Verdana"/>
          <w:sz w:val="20"/>
          <w:szCs w:val="20"/>
        </w:rPr>
      </w:pPr>
    </w:p>
    <w:p w14:paraId="41F29AA6" w14:textId="4D3431A6" w:rsidR="00F53C57" w:rsidRPr="00C116CC" w:rsidRDefault="00F53C57" w:rsidP="00503317">
      <w:pPr>
        <w:pStyle w:val="StandardWeb"/>
        <w:spacing w:before="0" w:beforeAutospacing="0" w:after="0" w:line="240" w:lineRule="auto"/>
        <w:rPr>
          <w:rFonts w:ascii="Verdana" w:hAnsi="Verdana"/>
          <w:sz w:val="20"/>
          <w:szCs w:val="20"/>
        </w:rPr>
      </w:pPr>
      <w:r w:rsidRPr="00C116CC">
        <w:rPr>
          <w:rFonts w:ascii="Verdana" w:hAnsi="Verdana"/>
          <w:sz w:val="20"/>
          <w:szCs w:val="20"/>
        </w:rPr>
        <w:t xml:space="preserve">Wie Hanna vor ihm und viele andere nach ihm musste auch Jesus diesen Weg durchs finstere Tal gehen: Den Weg durch die Todesangst im Garten Gethsemane, wo er betete: „Vater nimm diesen Kelch von mir“, den Weg des Verrates und des </w:t>
      </w:r>
      <w:proofErr w:type="spellStart"/>
      <w:r w:rsidR="00503317">
        <w:rPr>
          <w:rFonts w:ascii="Verdana" w:hAnsi="Verdana"/>
          <w:sz w:val="20"/>
          <w:szCs w:val="20"/>
        </w:rPr>
        <w:t>V</w:t>
      </w:r>
      <w:r w:rsidRPr="00C116CC">
        <w:rPr>
          <w:rFonts w:ascii="Verdana" w:hAnsi="Verdana"/>
          <w:sz w:val="20"/>
          <w:szCs w:val="20"/>
        </w:rPr>
        <w:t>erlassenseins</w:t>
      </w:r>
      <w:proofErr w:type="spellEnd"/>
      <w:r w:rsidRPr="00C116CC">
        <w:rPr>
          <w:rFonts w:ascii="Verdana" w:hAnsi="Verdana"/>
          <w:sz w:val="20"/>
          <w:szCs w:val="20"/>
        </w:rPr>
        <w:t xml:space="preserve"> von Gott und den Menschen, den Weg der Verhöhnung bis hin zum qualvollen Tod am Kreuz. Jesus musste diesen Weg gehen, um als Gottes Sohn all das selbst zu erleben, was menschliches Leben schwer macht.</w:t>
      </w:r>
    </w:p>
    <w:p w14:paraId="498705B6" w14:textId="77777777" w:rsidR="00503317" w:rsidRDefault="00503317" w:rsidP="00503317">
      <w:pPr>
        <w:pStyle w:val="StandardWeb"/>
        <w:spacing w:before="0" w:beforeAutospacing="0" w:after="0" w:line="240" w:lineRule="auto"/>
        <w:rPr>
          <w:rFonts w:ascii="Verdana" w:hAnsi="Verdana"/>
          <w:sz w:val="20"/>
          <w:szCs w:val="20"/>
        </w:rPr>
      </w:pPr>
    </w:p>
    <w:p w14:paraId="13239EBC" w14:textId="66619B13" w:rsidR="00F53C57" w:rsidRPr="00C116CC" w:rsidRDefault="00F53C57" w:rsidP="00503317">
      <w:pPr>
        <w:pStyle w:val="StandardWeb"/>
        <w:spacing w:before="0" w:beforeAutospacing="0" w:after="0" w:line="240" w:lineRule="auto"/>
        <w:rPr>
          <w:rFonts w:ascii="Verdana" w:hAnsi="Verdana"/>
          <w:sz w:val="20"/>
          <w:szCs w:val="20"/>
        </w:rPr>
      </w:pPr>
      <w:r w:rsidRPr="00C116CC">
        <w:rPr>
          <w:rFonts w:ascii="Verdana" w:hAnsi="Verdana"/>
          <w:sz w:val="20"/>
          <w:szCs w:val="20"/>
        </w:rPr>
        <w:t>Aber das war und ist nicht das Ende, weil unser Gott ein Gott des Lebens ist, der alles, sogar den Tod, in neues Leben verwandeln kann. „Wer zuletzt lacht, lacht am besten.“ Wo Menschen denken, es ist der Tod, da dürfen wir an Ostern mit Hanna und Jesus und der ganzen Christenheit die Auferstehung von den Toten feiern: Es ist vielleicht ein langer schwerer Weg, aber am Ende lacht Gott über den Tod und wir dürfen mit ihm lachen. Ostern ist das Fest, wo uns das Lachen wieder geschenkt wird. Denn der Herr ist auferstanden, er ist wahrhaftig auferstanden. Halleluja. Amen.</w:t>
      </w:r>
    </w:p>
    <w:p w14:paraId="2F235730" w14:textId="77777777" w:rsidR="00E058A4" w:rsidRPr="005C5200" w:rsidRDefault="00E058A4" w:rsidP="00975A4D">
      <w:pPr>
        <w:spacing w:after="0"/>
        <w:rPr>
          <w:rFonts w:ascii="Verdana" w:hAnsi="Verdana"/>
          <w:i/>
          <w:sz w:val="22"/>
          <w:szCs w:val="24"/>
        </w:rPr>
      </w:pPr>
    </w:p>
    <w:p w14:paraId="79D48C0C" w14:textId="16609170" w:rsidR="00E058A4" w:rsidRPr="00655F80" w:rsidRDefault="00E058A4" w:rsidP="00875D42">
      <w:pPr>
        <w:spacing w:after="0"/>
        <w:jc w:val="both"/>
        <w:rPr>
          <w:rFonts w:ascii="Verdana" w:hAnsi="Verdana"/>
          <w:sz w:val="20"/>
        </w:rPr>
      </w:pPr>
      <w:r w:rsidRPr="00655F80">
        <w:rPr>
          <w:rFonts w:ascii="Verdana" w:hAnsi="Verdana"/>
          <w:i/>
          <w:noProof/>
          <w:sz w:val="20"/>
        </w:rPr>
        <w:t>Verfasser</w:t>
      </w:r>
      <w:r w:rsidRPr="00655F80">
        <w:rPr>
          <w:rFonts w:ascii="Verdana" w:hAnsi="Verdana"/>
          <w:i/>
          <w:sz w:val="20"/>
        </w:rPr>
        <w:t>:</w:t>
      </w:r>
      <w:r w:rsidRPr="00655F80">
        <w:rPr>
          <w:rFonts w:ascii="Verdana" w:hAnsi="Verdana"/>
          <w:i/>
          <w:sz w:val="20"/>
        </w:rPr>
        <w:tab/>
      </w:r>
      <w:r w:rsidRPr="00681109">
        <w:rPr>
          <w:rFonts w:ascii="Verdana" w:hAnsi="Verdana"/>
          <w:i/>
          <w:noProof/>
          <w:sz w:val="20"/>
        </w:rPr>
        <w:t>Pfarrer</w:t>
      </w:r>
      <w:r w:rsidRPr="00655F80">
        <w:rPr>
          <w:rFonts w:ascii="Verdana" w:hAnsi="Verdana"/>
          <w:i/>
          <w:sz w:val="20"/>
        </w:rPr>
        <w:t xml:space="preserve"> </w:t>
      </w:r>
      <w:proofErr w:type="spellStart"/>
      <w:r w:rsidR="00F53C57">
        <w:rPr>
          <w:rFonts w:ascii="Verdana" w:hAnsi="Verdana"/>
          <w:i/>
          <w:sz w:val="20"/>
        </w:rPr>
        <w:t>em</w:t>
      </w:r>
      <w:proofErr w:type="spellEnd"/>
      <w:r w:rsidR="00F53C57">
        <w:rPr>
          <w:rFonts w:ascii="Verdana" w:hAnsi="Verdana"/>
          <w:i/>
          <w:sz w:val="20"/>
        </w:rPr>
        <w:t xml:space="preserve">. </w:t>
      </w:r>
      <w:r w:rsidR="00F53C57">
        <w:rPr>
          <w:rFonts w:ascii="Verdana" w:hAnsi="Verdana"/>
          <w:i/>
          <w:noProof/>
          <w:sz w:val="20"/>
        </w:rPr>
        <w:t>Martin Henninger</w:t>
      </w:r>
    </w:p>
    <w:p w14:paraId="6A0DB0BA" w14:textId="0A6D18E4" w:rsidR="00E058A4" w:rsidRDefault="00E058A4" w:rsidP="00503317">
      <w:pPr>
        <w:spacing w:after="0"/>
        <w:rPr>
          <w:rFonts w:ascii="Verdana" w:hAnsi="Verdana"/>
          <w:i/>
          <w:noProof/>
          <w:sz w:val="20"/>
        </w:rPr>
      </w:pPr>
      <w:r w:rsidRPr="00655F80">
        <w:rPr>
          <w:rFonts w:ascii="Verdana" w:hAnsi="Verdana"/>
          <w:i/>
          <w:sz w:val="20"/>
        </w:rPr>
        <w:tab/>
      </w:r>
      <w:r w:rsidRPr="00655F80">
        <w:rPr>
          <w:rFonts w:ascii="Verdana" w:hAnsi="Verdana"/>
          <w:i/>
          <w:sz w:val="20"/>
        </w:rPr>
        <w:tab/>
      </w:r>
      <w:r w:rsidR="00F53C57">
        <w:rPr>
          <w:rFonts w:ascii="Verdana" w:hAnsi="Verdana"/>
          <w:i/>
          <w:noProof/>
          <w:sz w:val="20"/>
        </w:rPr>
        <w:t>Frankenthal, pfarrer.henninger@t-online.de</w:t>
      </w:r>
    </w:p>
    <w:p w14:paraId="2A41BFE4" w14:textId="77777777" w:rsidR="00E058A4" w:rsidRPr="00725BAC" w:rsidRDefault="00E058A4" w:rsidP="00725BAC">
      <w:pPr>
        <w:spacing w:after="0"/>
        <w:rPr>
          <w:rFonts w:ascii="Arial" w:hAnsi="Arial" w:cs="Arial"/>
          <w:sz w:val="20"/>
        </w:rPr>
      </w:pPr>
    </w:p>
    <w:p w14:paraId="376B4C05" w14:textId="77777777" w:rsidR="00E058A4" w:rsidRDefault="00E058A4">
      <w:pPr>
        <w:pBdr>
          <w:top w:val="single" w:sz="4" w:space="1" w:color="000000"/>
        </w:pBdr>
        <w:spacing w:before="60" w:after="60"/>
        <w:jc w:val="center"/>
        <w:rPr>
          <w:rFonts w:ascii="Arial" w:hAnsi="Arial" w:cs="Arial"/>
          <w:sz w:val="20"/>
        </w:rPr>
      </w:pPr>
      <w:r>
        <w:rPr>
          <w:noProof/>
          <w:lang w:eastAsia="de-DE"/>
        </w:rPr>
        <w:drawing>
          <wp:inline distT="0" distB="0" distL="0" distR="0" wp14:anchorId="7AFBE885" wp14:editId="2D142E94">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2A502C84" w14:textId="77777777" w:rsidR="00E058A4" w:rsidRPr="00B35A4F" w:rsidRDefault="001D7B94" w:rsidP="007C48C6">
      <w:pPr>
        <w:pStyle w:val="Textkrper"/>
        <w:rPr>
          <w:rFonts w:ascii="Verdana" w:hAnsi="Verdana" w:cs="Arial"/>
          <w:i/>
          <w:sz w:val="18"/>
          <w:szCs w:val="18"/>
        </w:rPr>
      </w:pPr>
      <w:r>
        <w:rPr>
          <w:rFonts w:ascii="Verdana" w:hAnsi="Verdana" w:cs="Arial"/>
          <w:b/>
          <w:noProof/>
          <w:sz w:val="16"/>
          <w:lang w:eastAsia="de-DE"/>
        </w:rPr>
        <w:object w:dxaOrig="1440" w:dyaOrig="1440" w14:anchorId="7A4BA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8" o:title=""/>
          </v:shape>
          <o:OLEObject Type="Embed" ProgID="Word.Picture.8" ShapeID="_x0000_s1026" DrawAspect="Content" ObjectID="_1757154229" r:id="rId9"/>
        </w:object>
      </w:r>
      <w:r w:rsidR="00E058A4" w:rsidRPr="00B35A4F">
        <w:rPr>
          <w:rFonts w:ascii="Verdana" w:hAnsi="Verdana" w:cs="Arial"/>
          <w:sz w:val="18"/>
        </w:rPr>
        <w:t>Herausgegeben vom Referat Ehrenamtliche Verkündigung:</w:t>
      </w:r>
      <w:r w:rsidR="00E058A4" w:rsidRPr="00B35A4F">
        <w:rPr>
          <w:rFonts w:ascii="Verdana" w:hAnsi="Verdana" w:cs="Arial"/>
          <w:sz w:val="18"/>
        </w:rPr>
        <w:br/>
        <w:t>Pfarrerin Dr. Christiane Braungart, Markgrafenstraße 14,                      60487 Frankfurt/Main</w:t>
      </w:r>
      <w:r w:rsidR="00E058A4">
        <w:rPr>
          <w:rFonts w:ascii="Arial" w:hAnsi="Arial" w:cs="Arial"/>
          <w:sz w:val="20"/>
        </w:rPr>
        <w:br/>
      </w:r>
      <w:r w:rsidR="00E058A4">
        <w:rPr>
          <w:rFonts w:ascii="Wingdings" w:hAnsi="Wingdings"/>
          <w:sz w:val="20"/>
        </w:rPr>
        <w:t></w:t>
      </w:r>
      <w:r w:rsidR="00E058A4">
        <w:rPr>
          <w:rFonts w:ascii="Arial" w:hAnsi="Arial" w:cs="Arial"/>
          <w:sz w:val="20"/>
        </w:rPr>
        <w:t xml:space="preserve"> </w:t>
      </w:r>
      <w:r w:rsidR="00E058A4" w:rsidRPr="00B35A4F">
        <w:rPr>
          <w:rFonts w:ascii="Verdana" w:hAnsi="Verdana" w:cs="Arial"/>
          <w:sz w:val="18"/>
          <w:szCs w:val="18"/>
        </w:rPr>
        <w:t>069 71379-140</w:t>
      </w:r>
      <w:r w:rsidR="00E058A4">
        <w:rPr>
          <w:rFonts w:ascii="Arial" w:hAnsi="Arial" w:cs="Arial"/>
          <w:sz w:val="20"/>
        </w:rPr>
        <w:t xml:space="preserve"> </w:t>
      </w:r>
      <w:r w:rsidR="00E058A4">
        <w:rPr>
          <w:rFonts w:ascii="Wingdings" w:hAnsi="Wingdings"/>
          <w:sz w:val="20"/>
        </w:rPr>
        <w:t></w:t>
      </w:r>
      <w:r w:rsidR="00E058A4">
        <w:rPr>
          <w:rFonts w:ascii="Arial" w:hAnsi="Arial" w:cs="Arial"/>
          <w:sz w:val="20"/>
        </w:rPr>
        <w:t xml:space="preserve"> </w:t>
      </w:r>
      <w:r w:rsidR="00E058A4">
        <w:rPr>
          <w:rFonts w:ascii="Wingdings" w:hAnsi="Wingdings"/>
          <w:sz w:val="20"/>
        </w:rPr>
        <w:t></w:t>
      </w:r>
      <w:r w:rsidR="00E058A4">
        <w:rPr>
          <w:rFonts w:ascii="Arial" w:hAnsi="Arial" w:cs="Arial"/>
          <w:sz w:val="20"/>
        </w:rPr>
        <w:t xml:space="preserve"> </w:t>
      </w:r>
      <w:r w:rsidR="00E058A4" w:rsidRPr="00B35A4F">
        <w:rPr>
          <w:rFonts w:ascii="Verdana" w:hAnsi="Verdana" w:cs="Arial"/>
          <w:sz w:val="18"/>
        </w:rPr>
        <w:t>069 71379-131</w:t>
      </w:r>
      <w:r w:rsidR="00E058A4">
        <w:rPr>
          <w:rFonts w:ascii="Arial" w:hAnsi="Arial" w:cs="Arial"/>
          <w:sz w:val="20"/>
        </w:rPr>
        <w:br/>
      </w:r>
      <w:r w:rsidR="00E058A4" w:rsidRPr="00B35A4F">
        <w:rPr>
          <w:rFonts w:ascii="Verdana" w:hAnsi="Verdana" w:cs="Arial"/>
          <w:sz w:val="18"/>
          <w:szCs w:val="18"/>
        </w:rPr>
        <w:t>E-Mail: predigtvorschlaege@zentrum-verkuendigung.de</w:t>
      </w:r>
      <w:r w:rsidR="00E058A4" w:rsidRPr="00B35A4F">
        <w:rPr>
          <w:rFonts w:ascii="Verdana" w:hAnsi="Verdana" w:cs="Arial"/>
          <w:sz w:val="18"/>
          <w:szCs w:val="18"/>
        </w:rPr>
        <w:br/>
      </w:r>
      <w:r w:rsidR="00E058A4" w:rsidRPr="00B35A4F">
        <w:rPr>
          <w:rFonts w:ascii="Verdana" w:hAnsi="Verdana" w:cs="Arial"/>
          <w:sz w:val="18"/>
          <w:szCs w:val="18"/>
        </w:rPr>
        <w:br/>
      </w:r>
      <w:r w:rsidR="00E058A4" w:rsidRPr="00B35A4F">
        <w:rPr>
          <w:rFonts w:ascii="Verdana" w:hAnsi="Verdana" w:cs="Arial"/>
          <w:i/>
          <w:sz w:val="18"/>
          <w:szCs w:val="18"/>
        </w:rPr>
        <w:t xml:space="preserve">in </w:t>
      </w:r>
      <w:r w:rsidR="00E058A4">
        <w:rPr>
          <w:rFonts w:ascii="Verdana" w:hAnsi="Verdana" w:cs="Arial"/>
          <w:i/>
          <w:sz w:val="18"/>
          <w:szCs w:val="18"/>
        </w:rPr>
        <w:t xml:space="preserve">Kooperation </w:t>
      </w:r>
      <w:r w:rsidR="00E058A4"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E058A4" w:rsidRPr="00B35A4F" w14:paraId="5AC34F24" w14:textId="77777777" w:rsidTr="006E0F85">
        <w:tc>
          <w:tcPr>
            <w:tcW w:w="2764" w:type="dxa"/>
          </w:tcPr>
          <w:p w14:paraId="60C88F7B" w14:textId="77777777" w:rsidR="00E058A4" w:rsidRPr="002660E3" w:rsidRDefault="00E058A4" w:rsidP="006E0F85">
            <w:pPr>
              <w:pStyle w:val="Textkrper"/>
              <w:snapToGrid w:val="0"/>
              <w:jc w:val="right"/>
              <w:rPr>
                <w:rFonts w:ascii="Verdana" w:hAnsi="Verdana" w:cs="Arial"/>
                <w:b/>
                <w:sz w:val="18"/>
                <w:szCs w:val="18"/>
              </w:rPr>
            </w:pPr>
          </w:p>
        </w:tc>
        <w:tc>
          <w:tcPr>
            <w:tcW w:w="3500" w:type="dxa"/>
            <w:vAlign w:val="center"/>
          </w:tcPr>
          <w:p w14:paraId="09353F1F" w14:textId="77777777" w:rsidR="00E058A4" w:rsidRPr="002660E3" w:rsidRDefault="00E058A4" w:rsidP="006E0F85">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E058A4" w:rsidRPr="00B35A4F" w14:paraId="11A532D0" w14:textId="77777777" w:rsidTr="006E0F85">
        <w:trPr>
          <w:trHeight w:val="80"/>
        </w:trPr>
        <w:tc>
          <w:tcPr>
            <w:tcW w:w="2764" w:type="dxa"/>
          </w:tcPr>
          <w:p w14:paraId="11C011D7" w14:textId="77777777" w:rsidR="00E058A4" w:rsidRPr="002660E3" w:rsidRDefault="00E058A4" w:rsidP="006E0F85">
            <w:pPr>
              <w:pStyle w:val="Textkrper"/>
              <w:snapToGrid w:val="0"/>
              <w:jc w:val="right"/>
              <w:rPr>
                <w:rFonts w:ascii="Verdana" w:hAnsi="Verdana" w:cs="Arial"/>
                <w:b/>
                <w:sz w:val="18"/>
                <w:szCs w:val="18"/>
              </w:rPr>
            </w:pPr>
          </w:p>
        </w:tc>
        <w:tc>
          <w:tcPr>
            <w:tcW w:w="3500" w:type="dxa"/>
            <w:vAlign w:val="center"/>
          </w:tcPr>
          <w:p w14:paraId="10791EF4" w14:textId="77777777" w:rsidR="00E058A4" w:rsidRPr="002660E3" w:rsidRDefault="00E058A4" w:rsidP="006E0F85">
            <w:pPr>
              <w:pStyle w:val="Textkrper"/>
              <w:snapToGrid w:val="0"/>
              <w:jc w:val="left"/>
              <w:rPr>
                <w:rFonts w:ascii="Verdana" w:hAnsi="Verdana" w:cs="Arial"/>
                <w:b/>
                <w:sz w:val="18"/>
                <w:szCs w:val="18"/>
              </w:rPr>
            </w:pPr>
          </w:p>
        </w:tc>
      </w:tr>
    </w:tbl>
    <w:p w14:paraId="099B0392" w14:textId="77777777" w:rsidR="00E058A4" w:rsidRPr="00304C5D" w:rsidRDefault="00E058A4"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r>
        <w:rPr>
          <w:rFonts w:ascii="Verdana" w:hAnsi="Verdana" w:cs="Arial"/>
          <w:sz w:val="18"/>
          <w:szCs w:val="18"/>
        </w:rPr>
        <w:t>Z</w:t>
      </w:r>
      <w:r w:rsidRPr="00765990">
        <w:rPr>
          <w:rFonts w:ascii="Verdana" w:hAnsi="Verdana" w:cs="Arial"/>
          <w:sz w:val="18"/>
          <w:szCs w:val="18"/>
        </w:rPr>
        <w:t>inzendorfplatz 3 (Alte Apotheke), 99192 Neudietendorf</w:t>
      </w:r>
    </w:p>
    <w:p w14:paraId="1AE4BFBF" w14:textId="77777777" w:rsidR="00E058A4" w:rsidRDefault="00E058A4"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549CD5B5" w14:textId="77777777" w:rsidR="00E058A4" w:rsidRDefault="00E058A4" w:rsidP="007C48C6">
      <w:pPr>
        <w:spacing w:after="0"/>
        <w:jc w:val="center"/>
        <w:rPr>
          <w:rFonts w:ascii="Verdana" w:hAnsi="Verdana" w:cs="Arial"/>
          <w:sz w:val="18"/>
        </w:rPr>
      </w:pPr>
    </w:p>
    <w:p w14:paraId="1FBF59FF" w14:textId="77777777" w:rsidR="00E058A4" w:rsidRDefault="00E058A4" w:rsidP="007C48C6">
      <w:pPr>
        <w:spacing w:after="0"/>
        <w:rPr>
          <w:rFonts w:ascii="Verdana" w:hAnsi="Verdana" w:cs="Arial"/>
          <w:sz w:val="18"/>
          <w:szCs w:val="18"/>
        </w:rPr>
      </w:pPr>
    </w:p>
    <w:p w14:paraId="0AEC4BEE" w14:textId="77777777" w:rsidR="00E058A4" w:rsidRPr="00863222" w:rsidRDefault="00E058A4"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440993C3" wp14:editId="3E766898">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26299718" w14:textId="77777777" w:rsidR="00E058A4" w:rsidRPr="00863222" w:rsidRDefault="00E058A4" w:rsidP="007C48C6">
      <w:pPr>
        <w:spacing w:after="0"/>
        <w:rPr>
          <w:rFonts w:ascii="Verdana" w:hAnsi="Verdana" w:cs="Arial"/>
          <w:sz w:val="18"/>
          <w:szCs w:val="18"/>
        </w:rPr>
      </w:pPr>
      <w:r w:rsidRPr="00863222">
        <w:rPr>
          <w:rFonts w:ascii="Verdana" w:hAnsi="Verdana" w:cs="Arial"/>
          <w:sz w:val="18"/>
          <w:szCs w:val="18"/>
        </w:rPr>
        <w:t>Missionarisch-Ökumenischer Dienst</w:t>
      </w:r>
    </w:p>
    <w:p w14:paraId="24963EF3" w14:textId="77777777" w:rsidR="00E058A4" w:rsidRPr="00863222" w:rsidRDefault="00E058A4" w:rsidP="007C48C6">
      <w:pPr>
        <w:spacing w:after="0"/>
        <w:rPr>
          <w:rFonts w:ascii="Verdana" w:hAnsi="Verdana" w:cs="Arial"/>
          <w:sz w:val="18"/>
          <w:szCs w:val="18"/>
        </w:rPr>
      </w:pPr>
      <w:r w:rsidRPr="00863222">
        <w:rPr>
          <w:rFonts w:ascii="Verdana" w:hAnsi="Verdana" w:cs="Arial"/>
          <w:sz w:val="18"/>
          <w:szCs w:val="18"/>
        </w:rPr>
        <w:t>Westbahnstraße 4</w:t>
      </w:r>
    </w:p>
    <w:p w14:paraId="32F9B1D7" w14:textId="77777777" w:rsidR="00E058A4" w:rsidRDefault="00E058A4" w:rsidP="007C48C6">
      <w:pPr>
        <w:spacing w:after="0"/>
        <w:rPr>
          <w:rFonts w:ascii="Verdana" w:hAnsi="Verdana" w:cs="Arial"/>
          <w:sz w:val="18"/>
          <w:szCs w:val="18"/>
        </w:rPr>
      </w:pPr>
      <w:r w:rsidRPr="00863222">
        <w:rPr>
          <w:rFonts w:ascii="Verdana" w:hAnsi="Verdana" w:cs="Arial"/>
          <w:sz w:val="18"/>
          <w:szCs w:val="18"/>
        </w:rPr>
        <w:t>76829 Landau</w:t>
      </w:r>
    </w:p>
    <w:p w14:paraId="30285C79" w14:textId="77777777" w:rsidR="00E058A4" w:rsidRDefault="00E058A4"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17705FDB" w14:textId="77777777" w:rsidR="00E058A4" w:rsidRPr="00863222" w:rsidRDefault="00E058A4"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4D1A1C7D" w14:textId="77777777" w:rsidR="00E058A4" w:rsidRDefault="00E058A4" w:rsidP="007C48C6">
      <w:pPr>
        <w:pStyle w:val="Textkrper"/>
        <w:rPr>
          <w:rFonts w:ascii="Arial" w:hAnsi="Arial" w:cs="Arial"/>
          <w:sz w:val="20"/>
        </w:rPr>
      </w:pPr>
    </w:p>
    <w:p w14:paraId="7DC3CFA2" w14:textId="77777777" w:rsidR="00E058A4" w:rsidRPr="00B35A4F" w:rsidRDefault="00E058A4" w:rsidP="007C48C6">
      <w:pPr>
        <w:jc w:val="center"/>
        <w:rPr>
          <w:rFonts w:ascii="Verdana" w:hAnsi="Verdana" w:cs="Arial"/>
          <w:sz w:val="13"/>
          <w:szCs w:val="15"/>
        </w:rPr>
      </w:pPr>
      <w:r w:rsidRPr="00B35A4F">
        <w:rPr>
          <w:rFonts w:ascii="Verdana" w:hAnsi="Verdana" w:cs="Arial"/>
          <w:sz w:val="13"/>
          <w:szCs w:val="15"/>
        </w:rPr>
        <w:t>Die „Predigtvorschläge“ sind auch auf CD-ROM (Text- und WINWORD-Datei) erhältlich</w:t>
      </w:r>
      <w:r>
        <w:rPr>
          <w:rFonts w:ascii="Verdana" w:hAnsi="Verdana" w:cs="Arial"/>
          <w:sz w:val="13"/>
          <w:szCs w:val="15"/>
        </w:rPr>
        <w:t xml:space="preserve"> und</w:t>
      </w:r>
      <w:r>
        <w:rPr>
          <w:rFonts w:ascii="Verdana" w:hAnsi="Verdana" w:cs="Arial"/>
          <w:sz w:val="13"/>
          <w:szCs w:val="15"/>
        </w:rPr>
        <w:br/>
      </w:r>
      <w:r w:rsidRPr="00B35A4F">
        <w:rPr>
          <w:rFonts w:ascii="Verdana" w:hAnsi="Verdana" w:cs="Arial"/>
          <w:sz w:val="13"/>
          <w:szCs w:val="15"/>
        </w:rPr>
        <w:t xml:space="preserve">im Internet abrufbar </w:t>
      </w:r>
      <w:r w:rsidRPr="00405508">
        <w:rPr>
          <w:rFonts w:ascii="Verdana" w:hAnsi="Verdana" w:cs="Arial"/>
          <w:sz w:val="13"/>
          <w:szCs w:val="15"/>
        </w:rPr>
        <w:t>(https://www.zentrum-verkuendigung.de/service/predigten/aktuell)</w:t>
      </w:r>
      <w:r w:rsidRPr="00B35A4F">
        <w:rPr>
          <w:rFonts w:ascii="Verdana" w:hAnsi="Verdana" w:cs="Arial"/>
          <w:sz w:val="13"/>
          <w:szCs w:val="15"/>
        </w:rPr>
        <w:br/>
        <w:t>E-Mail: predigtvorschlaege@zentrum-verkuendigung.de</w:t>
      </w:r>
    </w:p>
    <w:p w14:paraId="5C016D17" w14:textId="77777777" w:rsidR="00E058A4" w:rsidRDefault="00E058A4" w:rsidP="005C5200">
      <w:pPr>
        <w:pStyle w:val="Textkrper"/>
        <w:rPr>
          <w:rFonts w:ascii="Arial" w:hAnsi="Arial" w:cs="Arial"/>
          <w:sz w:val="15"/>
          <w:szCs w:val="15"/>
        </w:rPr>
        <w:sectPr w:rsidR="00E058A4" w:rsidSect="00E058A4">
          <w:footerReference w:type="default" r:id="rId11"/>
          <w:footnotePr>
            <w:pos w:val="beneathText"/>
          </w:footnotePr>
          <w:pgSz w:w="8390" w:h="11905"/>
          <w:pgMar w:top="1134" w:right="1134" w:bottom="1134" w:left="1134" w:header="720" w:footer="720" w:gutter="0"/>
          <w:pgNumType w:start="1"/>
          <w:cols w:space="720"/>
          <w:titlePg/>
          <w:docGrid w:linePitch="326"/>
        </w:sectPr>
      </w:pPr>
    </w:p>
    <w:p w14:paraId="3DC2F348" w14:textId="77777777" w:rsidR="00E058A4" w:rsidRDefault="00E058A4" w:rsidP="005C5200">
      <w:pPr>
        <w:pStyle w:val="Textkrper"/>
        <w:rPr>
          <w:rFonts w:ascii="Arial" w:hAnsi="Arial" w:cs="Arial"/>
          <w:sz w:val="15"/>
          <w:szCs w:val="15"/>
        </w:rPr>
      </w:pPr>
    </w:p>
    <w:sectPr w:rsidR="00E058A4" w:rsidSect="00E058A4">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72742" w14:textId="77777777" w:rsidR="00300F4E" w:rsidRDefault="00300F4E" w:rsidP="00C11A3E">
      <w:pPr>
        <w:spacing w:after="0"/>
      </w:pPr>
      <w:r>
        <w:separator/>
      </w:r>
    </w:p>
  </w:endnote>
  <w:endnote w:type="continuationSeparator" w:id="0">
    <w:p w14:paraId="5E84E4D1" w14:textId="77777777" w:rsidR="00300F4E" w:rsidRDefault="00300F4E"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F23E" w14:textId="77777777" w:rsidR="00E058A4" w:rsidRPr="005C5200" w:rsidRDefault="00E058A4"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3128BA">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sidR="00F53C57">
      <w:rPr>
        <w:rStyle w:val="Seitenzahl"/>
        <w:rFonts w:ascii="Verdana" w:hAnsi="Verdana"/>
        <w:i/>
        <w:noProof/>
        <w:sz w:val="16"/>
        <w:szCs w:val="16"/>
      </w:rPr>
      <w:t>8</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E072A" w14:textId="77777777" w:rsidR="00136743" w:rsidRPr="005C5200" w:rsidRDefault="00AD1205" w:rsidP="00C11A3E">
    <w:pPr>
      <w:pStyle w:val="Fuzeile"/>
      <w:jc w:val="center"/>
      <w:rPr>
        <w:rFonts w:ascii="Verdana" w:hAnsi="Verdana"/>
        <w:i/>
        <w:sz w:val="16"/>
        <w:szCs w:val="16"/>
      </w:rPr>
    </w:pPr>
    <w:r w:rsidRPr="005C5200">
      <w:rPr>
        <w:rFonts w:ascii="Verdana" w:hAnsi="Verdana"/>
        <w:i/>
        <w:sz w:val="16"/>
        <w:szCs w:val="16"/>
      </w:rPr>
      <w:t>Jahrgang</w:t>
    </w:r>
    <w:r w:rsidR="00975A4D" w:rsidRPr="005C5200">
      <w:rPr>
        <w:rFonts w:ascii="Verdana" w:hAnsi="Verdana"/>
        <w:i/>
        <w:sz w:val="16"/>
        <w:szCs w:val="16"/>
      </w:rPr>
      <w:t xml:space="preserve"> </w:t>
    </w:r>
    <w:r w:rsidR="00A76882">
      <w:rPr>
        <w:rFonts w:ascii="Verdana" w:hAnsi="Verdana"/>
        <w:i/>
        <w:sz w:val="16"/>
        <w:szCs w:val="16"/>
      </w:rPr>
      <w:t>23</w:t>
    </w:r>
    <w:r w:rsidR="00975A4D" w:rsidRPr="005C5200">
      <w:rPr>
        <w:rFonts w:ascii="Verdana" w:hAnsi="Verdana"/>
        <w:i/>
        <w:sz w:val="16"/>
        <w:szCs w:val="16"/>
      </w:rPr>
      <w:t>/</w:t>
    </w:r>
    <w:r w:rsidR="00A76882">
      <w:rPr>
        <w:rFonts w:ascii="Verdana" w:hAnsi="Verdana"/>
        <w:i/>
        <w:sz w:val="16"/>
        <w:szCs w:val="16"/>
      </w:rPr>
      <w:t>24</w:t>
    </w:r>
    <w:r w:rsidRPr="005C5200">
      <w:rPr>
        <w:rFonts w:ascii="Verdana" w:hAnsi="Verdana"/>
        <w:i/>
        <w:sz w:val="16"/>
        <w:szCs w:val="16"/>
      </w:rPr>
      <w:t xml:space="preserve"> – Nr.</w:t>
    </w:r>
    <w:r w:rsidR="00136743" w:rsidRPr="005C5200">
      <w:rPr>
        <w:rFonts w:ascii="Verdana" w:hAnsi="Verdana"/>
        <w:i/>
        <w:sz w:val="16"/>
        <w:szCs w:val="16"/>
      </w:rPr>
      <w:t xml:space="preserve"> </w:t>
    </w:r>
    <w:r w:rsidR="00D92E41">
      <w:rPr>
        <w:rFonts w:ascii="Verdana" w:hAnsi="Verdana"/>
        <w:i/>
        <w:noProof/>
        <w:sz w:val="16"/>
        <w:szCs w:val="16"/>
      </w:rPr>
      <w:t>«Nr»</w:t>
    </w:r>
    <w:r w:rsidR="00136743" w:rsidRPr="005C5200">
      <w:rPr>
        <w:rFonts w:ascii="Verdana" w:hAnsi="Verdana"/>
        <w:i/>
        <w:sz w:val="16"/>
        <w:szCs w:val="16"/>
      </w:rPr>
      <w:t xml:space="preserve"> – Seite</w:t>
    </w:r>
    <w:r w:rsidR="00136743" w:rsidRPr="005C5200">
      <w:rPr>
        <w:rStyle w:val="Seitenzahl"/>
        <w:rFonts w:ascii="Verdana" w:hAnsi="Verdana"/>
        <w:i/>
        <w:sz w:val="16"/>
        <w:szCs w:val="16"/>
      </w:rPr>
      <w:t xml:space="preserve"> </w:t>
    </w:r>
    <w:r w:rsidR="00D7345F" w:rsidRPr="005C5200">
      <w:rPr>
        <w:rStyle w:val="Seitenzahl"/>
        <w:rFonts w:ascii="Verdana" w:hAnsi="Verdana"/>
        <w:i/>
        <w:sz w:val="16"/>
        <w:szCs w:val="16"/>
      </w:rPr>
      <w:fldChar w:fldCharType="begin"/>
    </w:r>
    <w:r w:rsidR="00136743" w:rsidRPr="005C5200">
      <w:rPr>
        <w:rStyle w:val="Seitenzahl"/>
        <w:rFonts w:ascii="Verdana" w:hAnsi="Verdana"/>
        <w:i/>
        <w:sz w:val="16"/>
        <w:szCs w:val="16"/>
      </w:rPr>
      <w:instrText xml:space="preserve">PAGE  </w:instrText>
    </w:r>
    <w:r w:rsidR="00D7345F" w:rsidRPr="005C5200">
      <w:rPr>
        <w:rStyle w:val="Seitenzahl"/>
        <w:rFonts w:ascii="Verdana" w:hAnsi="Verdana"/>
        <w:i/>
        <w:sz w:val="16"/>
        <w:szCs w:val="16"/>
      </w:rPr>
      <w:fldChar w:fldCharType="separate"/>
    </w:r>
    <w:r w:rsidR="00DF1C73">
      <w:rPr>
        <w:rStyle w:val="Seitenzahl"/>
        <w:rFonts w:ascii="Verdana" w:hAnsi="Verdana"/>
        <w:i/>
        <w:noProof/>
        <w:sz w:val="16"/>
        <w:szCs w:val="16"/>
      </w:rPr>
      <w:t>2</w:t>
    </w:r>
    <w:r w:rsidR="00D7345F"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8A1C8" w14:textId="77777777" w:rsidR="00300F4E" w:rsidRDefault="00300F4E" w:rsidP="00C11A3E">
      <w:pPr>
        <w:spacing w:after="0"/>
      </w:pPr>
      <w:r>
        <w:separator/>
      </w:r>
    </w:p>
  </w:footnote>
  <w:footnote w:type="continuationSeparator" w:id="0">
    <w:p w14:paraId="137335D9" w14:textId="77777777" w:rsidR="00300F4E" w:rsidRDefault="00300F4E"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41"/>
    <w:rsid w:val="000407FB"/>
    <w:rsid w:val="00067D3A"/>
    <w:rsid w:val="00075F0C"/>
    <w:rsid w:val="000837E0"/>
    <w:rsid w:val="00085376"/>
    <w:rsid w:val="00095342"/>
    <w:rsid w:val="000B5FC6"/>
    <w:rsid w:val="000D53DC"/>
    <w:rsid w:val="000D61BE"/>
    <w:rsid w:val="00124E52"/>
    <w:rsid w:val="00136743"/>
    <w:rsid w:val="001B5AFF"/>
    <w:rsid w:val="001D09C4"/>
    <w:rsid w:val="001D7B94"/>
    <w:rsid w:val="002224BA"/>
    <w:rsid w:val="00224350"/>
    <w:rsid w:val="00300F4E"/>
    <w:rsid w:val="003128BA"/>
    <w:rsid w:val="003553A7"/>
    <w:rsid w:val="003E64BF"/>
    <w:rsid w:val="0040227E"/>
    <w:rsid w:val="00405508"/>
    <w:rsid w:val="004725BB"/>
    <w:rsid w:val="004A6C46"/>
    <w:rsid w:val="004C5570"/>
    <w:rsid w:val="00501F4E"/>
    <w:rsid w:val="00503317"/>
    <w:rsid w:val="00515928"/>
    <w:rsid w:val="00554030"/>
    <w:rsid w:val="0057326E"/>
    <w:rsid w:val="005C12A1"/>
    <w:rsid w:val="005C5200"/>
    <w:rsid w:val="00655F80"/>
    <w:rsid w:val="00670C19"/>
    <w:rsid w:val="00671BD3"/>
    <w:rsid w:val="006E4968"/>
    <w:rsid w:val="007234CE"/>
    <w:rsid w:val="00725BAC"/>
    <w:rsid w:val="00740275"/>
    <w:rsid w:val="00765990"/>
    <w:rsid w:val="00781FCD"/>
    <w:rsid w:val="007C48C6"/>
    <w:rsid w:val="007D34A5"/>
    <w:rsid w:val="008215E9"/>
    <w:rsid w:val="00827736"/>
    <w:rsid w:val="00875D42"/>
    <w:rsid w:val="009107E5"/>
    <w:rsid w:val="00975A4D"/>
    <w:rsid w:val="009925CE"/>
    <w:rsid w:val="009D1D6D"/>
    <w:rsid w:val="009D2E07"/>
    <w:rsid w:val="009D63B8"/>
    <w:rsid w:val="009F3529"/>
    <w:rsid w:val="00A76882"/>
    <w:rsid w:val="00AC1564"/>
    <w:rsid w:val="00AC28DA"/>
    <w:rsid w:val="00AD1205"/>
    <w:rsid w:val="00AE093B"/>
    <w:rsid w:val="00B857D0"/>
    <w:rsid w:val="00BC0F44"/>
    <w:rsid w:val="00C116CC"/>
    <w:rsid w:val="00C11A3E"/>
    <w:rsid w:val="00CD29F5"/>
    <w:rsid w:val="00D149F7"/>
    <w:rsid w:val="00D7345F"/>
    <w:rsid w:val="00D84B29"/>
    <w:rsid w:val="00D92E41"/>
    <w:rsid w:val="00D93BDB"/>
    <w:rsid w:val="00DB4620"/>
    <w:rsid w:val="00DB7036"/>
    <w:rsid w:val="00DF1C73"/>
    <w:rsid w:val="00E04642"/>
    <w:rsid w:val="00E058A4"/>
    <w:rsid w:val="00E25DED"/>
    <w:rsid w:val="00E540EF"/>
    <w:rsid w:val="00E661C9"/>
    <w:rsid w:val="00E7736A"/>
    <w:rsid w:val="00EA2479"/>
    <w:rsid w:val="00EC7882"/>
    <w:rsid w:val="00EE6161"/>
    <w:rsid w:val="00F1004C"/>
    <w:rsid w:val="00F307C8"/>
    <w:rsid w:val="00F423E2"/>
    <w:rsid w:val="00F53C57"/>
    <w:rsid w:val="00FC4A1F"/>
    <w:rsid w:val="00FC4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DCAFA5"/>
  <w15:docId w15:val="{546B83D0-A28B-4C0A-B69D-6C99B9F4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paragraph" w:styleId="StandardWeb">
    <w:name w:val="Normal (Web)"/>
    <w:basedOn w:val="Standard"/>
    <w:uiPriority w:val="99"/>
    <w:semiHidden/>
    <w:unhideWhenUsed/>
    <w:rsid w:val="00F53C57"/>
    <w:pPr>
      <w:spacing w:before="100" w:beforeAutospacing="1" w:after="142" w:line="276" w:lineRule="auto"/>
    </w:pPr>
    <w:rPr>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69227">
      <w:bodyDiv w:val="1"/>
      <w:marLeft w:val="0"/>
      <w:marRight w:val="0"/>
      <w:marTop w:val="0"/>
      <w:marBottom w:val="0"/>
      <w:divBdr>
        <w:top w:val="none" w:sz="0" w:space="0" w:color="auto"/>
        <w:left w:val="none" w:sz="0" w:space="0" w:color="auto"/>
        <w:bottom w:val="none" w:sz="0" w:space="0" w:color="auto"/>
        <w:right w:val="none" w:sz="0" w:space="0" w:color="auto"/>
      </w:divBdr>
    </w:div>
    <w:div w:id="12622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7</Pages>
  <Words>1572</Words>
  <Characters>9908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2</cp:revision>
  <cp:lastPrinted>2006-09-16T13:32:00Z</cp:lastPrinted>
  <dcterms:created xsi:type="dcterms:W3CDTF">2023-09-25T11:37:00Z</dcterms:created>
  <dcterms:modified xsi:type="dcterms:W3CDTF">2023-09-25T11:37:00Z</dcterms:modified>
</cp:coreProperties>
</file>